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A1B9" w14:textId="77777777" w:rsidR="00706016" w:rsidRPr="0094336A" w:rsidRDefault="000A0731">
      <w:pPr>
        <w:spacing w:after="6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Centar za kulturu Brač</w:t>
      </w:r>
    </w:p>
    <w:p w14:paraId="2EB2EC84" w14:textId="77777777" w:rsidR="00706016" w:rsidRPr="0094336A" w:rsidRDefault="00706016">
      <w:pPr>
        <w:spacing w:after="6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Trg sv. Petra 1</w:t>
      </w:r>
    </w:p>
    <w:p w14:paraId="41406931" w14:textId="356CEC53" w:rsidR="00EE7B79" w:rsidRPr="0094336A" w:rsidRDefault="00706016">
      <w:pPr>
        <w:spacing w:after="6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21423 Nerežišća</w:t>
      </w:r>
    </w:p>
    <w:p w14:paraId="1EF1CE06" w14:textId="77777777" w:rsidR="00706016" w:rsidRPr="0094336A" w:rsidRDefault="00706016">
      <w:pPr>
        <w:spacing w:after="120" w:line="300" w:lineRule="auto"/>
        <w:jc w:val="both"/>
        <w:rPr>
          <w:rFonts w:ascii="Calibri Light" w:hAnsi="Calibri Light" w:cs="Calibri Light"/>
        </w:rPr>
      </w:pPr>
    </w:p>
    <w:p w14:paraId="10E9E27A" w14:textId="3E7B6581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Na temelju članka 15. Zakona o javnoj nabavi („Narodne novine“, broj 120/16., 114/22. i </w:t>
      </w:r>
      <w:r w:rsidR="000A0731" w:rsidRPr="0094336A">
        <w:rPr>
          <w:rFonts w:ascii="Calibri Light" w:hAnsi="Calibri Light" w:cs="Calibri Light"/>
        </w:rPr>
        <w:t>48</w:t>
      </w:r>
      <w:r w:rsidRPr="0094336A">
        <w:rPr>
          <w:rFonts w:ascii="Calibri Light" w:hAnsi="Calibri Light" w:cs="Calibri Light"/>
        </w:rPr>
        <w:t xml:space="preserve">/26. – u daljnjem tekstu: Zakon), </w:t>
      </w:r>
      <w:r w:rsidR="00706016" w:rsidRPr="0094336A">
        <w:rPr>
          <w:rFonts w:ascii="Calibri Light" w:hAnsi="Calibri Light" w:cs="Calibri Light"/>
        </w:rPr>
        <w:t xml:space="preserve">te članka 31. </w:t>
      </w:r>
      <w:r w:rsidRPr="0094336A">
        <w:rPr>
          <w:rFonts w:ascii="Calibri Light" w:hAnsi="Calibri Light" w:cs="Calibri Light"/>
        </w:rPr>
        <w:t xml:space="preserve">Statuta </w:t>
      </w:r>
      <w:r w:rsidR="00706016" w:rsidRPr="0094336A">
        <w:rPr>
          <w:rFonts w:ascii="Calibri Light" w:hAnsi="Calibri Light" w:cs="Calibri Light"/>
        </w:rPr>
        <w:t>Centra za kulturu Brač</w:t>
      </w:r>
      <w:r w:rsidRPr="0094336A">
        <w:rPr>
          <w:rFonts w:ascii="Calibri Light" w:hAnsi="Calibri Light" w:cs="Calibri Light"/>
        </w:rPr>
        <w:t xml:space="preserve">, </w:t>
      </w:r>
      <w:r w:rsidR="00706016" w:rsidRPr="0094336A">
        <w:rPr>
          <w:rFonts w:ascii="Calibri Light" w:hAnsi="Calibri Light" w:cs="Calibri Light"/>
        </w:rPr>
        <w:t xml:space="preserve">Upravno vijeće Centra za kulturu Brač </w:t>
      </w:r>
      <w:r w:rsidRPr="0094336A">
        <w:rPr>
          <w:rFonts w:ascii="Calibri Light" w:hAnsi="Calibri Light" w:cs="Calibri Light"/>
        </w:rPr>
        <w:t xml:space="preserve">, na sjednici održanoj </w:t>
      </w:r>
      <w:r w:rsidR="00706016" w:rsidRPr="0094336A">
        <w:rPr>
          <w:rFonts w:ascii="Calibri Light" w:hAnsi="Calibri Light" w:cs="Calibri Light"/>
        </w:rPr>
        <w:t xml:space="preserve">XXXXX </w:t>
      </w:r>
      <w:r w:rsidRPr="0094336A">
        <w:rPr>
          <w:rFonts w:ascii="Calibri Light" w:hAnsi="Calibri Light" w:cs="Calibri Light"/>
        </w:rPr>
        <w:t xml:space="preserve"> 2026. godine, donosi</w:t>
      </w:r>
    </w:p>
    <w:p w14:paraId="77A222FB" w14:textId="77777777" w:rsidR="00EE7B79" w:rsidRPr="0094336A" w:rsidRDefault="00447FB2">
      <w:pPr>
        <w:spacing w:before="240" w:after="12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PRAVILNIK</w:t>
      </w:r>
    </w:p>
    <w:p w14:paraId="2224EE06" w14:textId="77777777" w:rsidR="00EE7B79" w:rsidRPr="0094336A" w:rsidRDefault="00447FB2">
      <w:pPr>
        <w:spacing w:after="36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o pravilima, uvjetima i postupcima jednostavne nabave</w:t>
      </w:r>
    </w:p>
    <w:p w14:paraId="7DCC12F3" w14:textId="77777777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I. OPĆE ODREDBE</w:t>
      </w:r>
    </w:p>
    <w:p w14:paraId="18FFEC04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Predmet Pravilnika</w:t>
      </w:r>
    </w:p>
    <w:p w14:paraId="2D0E131F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1.</w:t>
      </w:r>
    </w:p>
    <w:p w14:paraId="1000528C" w14:textId="7897EF20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Ovim se Pravilnikom uređuju pravila, uvjeti i postupci jednostavne nabave robe, radova i usluga čija je procijenjena vrijednost manja od vrijednosnih pragova iz članka 12. stavka 1. Zakona, koju provodi</w:t>
      </w:r>
      <w:r w:rsidR="00B5501C" w:rsidRPr="0094336A">
        <w:rPr>
          <w:rFonts w:ascii="Calibri Light" w:hAnsi="Calibri Light" w:cs="Calibri Light"/>
        </w:rPr>
        <w:t xml:space="preserve"> Centar za kulturu Brač </w:t>
      </w:r>
      <w:r w:rsidRPr="0094336A">
        <w:rPr>
          <w:rFonts w:ascii="Calibri Light" w:hAnsi="Calibri Light" w:cs="Calibri Light"/>
        </w:rPr>
        <w:t>(u daljnjem tekstu: Naručitelj).</w:t>
      </w:r>
    </w:p>
    <w:p w14:paraId="776B86DE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Na sve postupke jednostavne nabave primjenjuju se načela javne nabave iz članka 4. Zakona te odredbe Zakona koje uređuju sukob interesa (članci 75. – 83. Zakona).</w:t>
      </w:r>
    </w:p>
    <w:p w14:paraId="7321F3D2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Pojmovi koji se rabe u ovom Pravilniku imaju značenje sukladno Zakonu, propisima donesenim na temelju Zakona i ovom Pravilniku.</w:t>
      </w:r>
    </w:p>
    <w:p w14:paraId="7893C52F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Primjena izričaja</w:t>
      </w:r>
    </w:p>
    <w:p w14:paraId="58008CB1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2.</w:t>
      </w:r>
    </w:p>
    <w:p w14:paraId="28223C71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Izrazi koji se u ovom Pravilniku koriste za osobe u muškom rodu odnose se jednako na muški i ženski rod.</w:t>
      </w:r>
    </w:p>
    <w:p w14:paraId="4475823C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Sve novčane vrijednosti u ovom Pravilniku iskazane su u eurima bez poreza na dodanu vrijednost (u daljnjem tekstu: PDV).</w:t>
      </w:r>
    </w:p>
    <w:p w14:paraId="6B1200B3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Definicija jednostavne nabave</w:t>
      </w:r>
    </w:p>
    <w:p w14:paraId="2CB1C91E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3.</w:t>
      </w:r>
    </w:p>
    <w:p w14:paraId="3B7D4191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Jednostavna nabava je nabava do vrijednosnih pragova iz članka 12. stavka 1. Zakona, i to:</w:t>
      </w:r>
    </w:p>
    <w:p w14:paraId="4F491DF5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a) za robu i usluge – do 50.000,00 eura;</w:t>
      </w:r>
    </w:p>
    <w:p w14:paraId="430F2861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b) za radove – do 100.000,00 eura.</w:t>
      </w:r>
    </w:p>
    <w:p w14:paraId="34488E42" w14:textId="77777777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II. NAČELA JEDNOSTAVNE NABAVE</w:t>
      </w:r>
    </w:p>
    <w:p w14:paraId="5E864427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lastRenderedPageBreak/>
        <w:t>Načela</w:t>
      </w:r>
    </w:p>
    <w:p w14:paraId="5FF185A0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4.</w:t>
      </w:r>
    </w:p>
    <w:p w14:paraId="4FA035D2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U postupku jednostavne nabave Naručitelj je obvezan postupati u skladu s načelima:</w:t>
      </w:r>
    </w:p>
    <w:p w14:paraId="503DAC4E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slobode kretanja robe;</w:t>
      </w:r>
    </w:p>
    <w:p w14:paraId="6907FF34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slobode poslovnog nastana;</w:t>
      </w:r>
    </w:p>
    <w:p w14:paraId="72D66A0B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slobode pružanja usluga;</w:t>
      </w:r>
    </w:p>
    <w:p w14:paraId="26AF2760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tržišnog natjecanja;</w:t>
      </w:r>
    </w:p>
    <w:p w14:paraId="28865FA0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jednakog tretmana;</w:t>
      </w:r>
    </w:p>
    <w:p w14:paraId="460F371F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zabrane diskriminacije;</w:t>
      </w:r>
    </w:p>
    <w:p w14:paraId="50C26A5D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uzajamnog priznavanja;</w:t>
      </w:r>
    </w:p>
    <w:p w14:paraId="4D776446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razmjernosti i transparentnosti;</w:t>
      </w:r>
    </w:p>
    <w:p w14:paraId="784EC03F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– učinkovitosti, ekonomičnosti i svrhovitosti uporabe javnih sredstava.</w:t>
      </w:r>
    </w:p>
    <w:p w14:paraId="00322388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Naručitelj je obvezan primjenjivati odredbe propisa kojima se uređuje pravo okoliša, socijalno i radno pravo, uključujući kolektivne ugovore, a osobito obvezu isplate ugovorene plaće, te odredbe međunarodnog prava okoliša, socijalnog i radnog prava nabrojene u Prilogu XI. Zakona.</w:t>
      </w:r>
    </w:p>
    <w:p w14:paraId="1E89C896" w14:textId="77777777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III. SUKOB INTERESA</w:t>
      </w:r>
    </w:p>
    <w:p w14:paraId="26E0F478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Sprječavanje sukoba interesa</w:t>
      </w:r>
    </w:p>
    <w:p w14:paraId="1F0F5685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5.</w:t>
      </w:r>
    </w:p>
    <w:p w14:paraId="2A76E543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Naručitelj je obvezan poduzeti odgovarajuće mjere radi učinkovitog sprječavanja, prepoznavanja i uklanjanja sukoba interesa u jednostavnoj nabavi.</w:t>
      </w:r>
    </w:p>
    <w:p w14:paraId="2E4616FB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Predstavnicima Naručitelja u smislu ovoga Pravilnika smatraju se osobe iz članka 76. stavka 2. Zakona, i to:</w:t>
      </w:r>
    </w:p>
    <w:p w14:paraId="51EC5447" w14:textId="77777777" w:rsidR="00EE7B79" w:rsidRPr="0094336A" w:rsidRDefault="00447FB2" w:rsidP="00B5501C">
      <w:pPr>
        <w:spacing w:after="80" w:line="300" w:lineRule="auto"/>
        <w:ind w:left="568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1. čelnik;</w:t>
      </w:r>
    </w:p>
    <w:p w14:paraId="726A115D" w14:textId="77777777" w:rsidR="00EE7B79" w:rsidRPr="0094336A" w:rsidRDefault="00447FB2" w:rsidP="00B5501C">
      <w:pPr>
        <w:spacing w:after="80" w:line="300" w:lineRule="auto"/>
        <w:ind w:left="568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2. član upravnog, upravljačkog i nadzornog tijela Naručitelja;</w:t>
      </w:r>
    </w:p>
    <w:p w14:paraId="6A291A5D" w14:textId="77777777" w:rsidR="00EE7B79" w:rsidRPr="0094336A" w:rsidRDefault="00447FB2" w:rsidP="00B5501C">
      <w:pPr>
        <w:spacing w:after="80" w:line="300" w:lineRule="auto"/>
        <w:ind w:left="568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3. član stručnog povjerenstva za jednostavnu nabavu;</w:t>
      </w:r>
    </w:p>
    <w:p w14:paraId="45E54C1C" w14:textId="77777777" w:rsidR="00EE7B79" w:rsidRPr="0094336A" w:rsidRDefault="00447FB2" w:rsidP="00B5501C">
      <w:pPr>
        <w:spacing w:after="80" w:line="300" w:lineRule="auto"/>
        <w:ind w:left="568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4. druga osoba koja je uključena u provedbu ili koja može utjecati na odlučivanje u postupku jednostavne nabave;</w:t>
      </w:r>
    </w:p>
    <w:p w14:paraId="08A59E59" w14:textId="77777777" w:rsidR="00EE7B79" w:rsidRPr="0094336A" w:rsidRDefault="00447FB2" w:rsidP="00B5501C">
      <w:pPr>
        <w:spacing w:after="80" w:line="300" w:lineRule="auto"/>
        <w:ind w:left="568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5. osoba koja može utjecati na sadržaj poziva na dostavu ponuda i drugih dokumenata jednostavne nabave.</w:t>
      </w:r>
    </w:p>
    <w:p w14:paraId="54B87D72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Gospodarskim subjektom u smislu ovoga Pravilnika smatra se ponuditelj, član zajednice, podugovaratelj i drugi subjekt na kojeg se ponuditelj oslanja.</w:t>
      </w:r>
    </w:p>
    <w:p w14:paraId="44B15255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Sukob interesa između Naručitelja i gospodarskih subjekata uređuju članci 76. – 83. Zakona, koji se na odgovarajući način primjenjuju na postupke jednostavne nabave.</w:t>
      </w:r>
    </w:p>
    <w:p w14:paraId="61B07180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Izjava o nepostojanju sukoba interesa</w:t>
      </w:r>
    </w:p>
    <w:p w14:paraId="48FF278C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6.</w:t>
      </w:r>
    </w:p>
    <w:p w14:paraId="7F9CFCD9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Predstavnici Naručitelja iz članka 5. stavka 2. ovoga Pravilnika dužni su prije početka rada u postupku jednostavne nabave potpisati izjavu o postojanju ili nepostojanju sukoba interesa.</w:t>
      </w:r>
    </w:p>
    <w:p w14:paraId="449D0C9D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U slučaju saznanja o postojanju sukoba interesa tijekom postupka jednostavne nabave, predstavnik Naručitelja iz članka 5. stavka 2. točaka 2. – 5. ovoga Pravilnika obvezan je odmah po saznanju, a najkasnije sljedeći dan, izuzeti se iz daljnjeg postupanja te o tome obavijestiti čelnika Naručitelja.</w:t>
      </w:r>
    </w:p>
    <w:p w14:paraId="57F9BF92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Čelnik Naručitelja u slučaju iz stavka 2. ovoga članka osigurava da izuzeti predstavnik prestane sa svim aktivnostima u postupku, te bez odgode određuje drugu osobu predstavnikom Naručitelja koja preuzima njegove aktivnosti.</w:t>
      </w:r>
    </w:p>
    <w:p w14:paraId="23372A65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U slučaju sukoba interesa čelnika Naručitelja te kada izuzimanje iz stavka 2. ovoga članka nije moguće ili se njime ne može odgovarajuće otkloniti sukob interesa, a nakon odbijanja takve ponude ne preostane niti jedna valjana ponuda, postupak jednostavne nabave se poništava.</w:t>
      </w:r>
    </w:p>
    <w:p w14:paraId="16621CD1" w14:textId="5A38FC64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IV. PLANIRANJE</w:t>
      </w:r>
    </w:p>
    <w:p w14:paraId="4CF83346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Plan nabave i registar ugovora</w:t>
      </w:r>
    </w:p>
    <w:p w14:paraId="68D3EADB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7.</w:t>
      </w:r>
    </w:p>
    <w:p w14:paraId="24E5B903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Naručitelj donosi plan nabave za kalendarsku godinu sukladno članku 28. Zakona.</w:t>
      </w:r>
    </w:p>
    <w:p w14:paraId="1BF77FAF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(2) U plan nabave i registar ugovora unose se predmeti nabave čija je procijenjena vrijednost jednaka ili veća od </w:t>
      </w:r>
      <w:r w:rsidRPr="0094336A">
        <w:rPr>
          <w:rFonts w:ascii="Calibri Light" w:hAnsi="Calibri Light" w:cs="Calibri Light"/>
          <w:b/>
          <w:bCs/>
        </w:rPr>
        <w:t>5.000,00 eura bez PDV-a</w:t>
      </w:r>
      <w:r w:rsidRPr="0094336A">
        <w:rPr>
          <w:rFonts w:ascii="Calibri Light" w:hAnsi="Calibri Light" w:cs="Calibri Light"/>
        </w:rPr>
        <w:t>.</w:t>
      </w:r>
    </w:p>
    <w:p w14:paraId="00EA1D04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Plan nabave, sve njegove izmjene i dopune te registar ugovora i okvirnih sporazuma Naručitelj objavljuje u Elektroničkom oglasniku javne nabave Republike Hrvatske (u daljnjem tekstu: EOJN RH).</w:t>
      </w:r>
    </w:p>
    <w:p w14:paraId="3067DE06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U registar ugovora unose se i ugovori sklopljeni temeljem izuzeća od primjene Zakona iz članaka 33. i 34. Zakona, uz obrazloženje razloga za izuzeće.</w:t>
      </w:r>
    </w:p>
    <w:p w14:paraId="1BBD4F2B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Vrijednosni razredi i način provedbe</w:t>
      </w:r>
    </w:p>
    <w:p w14:paraId="4892F26F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8.</w:t>
      </w:r>
    </w:p>
    <w:p w14:paraId="486B6B4C" w14:textId="7EB9E0D1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Postupci jednostavne nabave, prema procijenjenoj vrijednosti predmeta nabave bez PDV-a, dijele se</w:t>
      </w:r>
      <w:r w:rsidR="00B5501C" w:rsidRPr="0094336A">
        <w:rPr>
          <w:rFonts w:ascii="Calibri Light" w:hAnsi="Calibri Light" w:cs="Calibri Light"/>
        </w:rPr>
        <w:t>:</w:t>
      </w:r>
    </w:p>
    <w:p w14:paraId="505C13A8" w14:textId="41AAFDD6" w:rsidR="00EE7B79" w:rsidRPr="0094336A" w:rsidRDefault="00EE7B79">
      <w:pPr>
        <w:spacing w:after="120" w:line="300" w:lineRule="auto"/>
        <w:jc w:val="both"/>
        <w:rPr>
          <w:rFonts w:ascii="Calibri Light" w:hAnsi="Calibri Light" w:cs="Calibri Light"/>
        </w:rPr>
      </w:pPr>
    </w:p>
    <w:p w14:paraId="69CD354A" w14:textId="51A2FEDD" w:rsidR="000A0731" w:rsidRPr="0094336A" w:rsidRDefault="000A0731" w:rsidP="00E72284">
      <w:pPr>
        <w:pStyle w:val="Default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1. </w:t>
      </w:r>
      <w:bookmarkStart w:id="0" w:name="_Hlk234992509"/>
      <w:r w:rsidR="000F3E00" w:rsidRPr="0094336A">
        <w:rPr>
          <w:rFonts w:ascii="Calibri Light" w:hAnsi="Calibri Light" w:cs="Calibri Light"/>
        </w:rPr>
        <w:t xml:space="preserve">  </w:t>
      </w:r>
      <w:r w:rsidRPr="0094336A">
        <w:rPr>
          <w:rFonts w:ascii="Calibri Light" w:hAnsi="Calibri Light" w:cs="Calibri Light"/>
        </w:rPr>
        <w:t xml:space="preserve">postupci procijenjene vrijednosti manje od 5.000,00 eura, postupci izravnog ugovaranja, </w:t>
      </w:r>
      <w:r w:rsidR="000F3E00" w:rsidRPr="0094336A">
        <w:rPr>
          <w:rFonts w:ascii="Calibri Light" w:hAnsi="Calibri Light" w:cs="Calibri Light"/>
        </w:rPr>
        <w:t xml:space="preserve"> </w:t>
      </w:r>
    </w:p>
    <w:p w14:paraId="14637D82" w14:textId="77777777" w:rsidR="000A0731" w:rsidRPr="0094336A" w:rsidRDefault="000A0731" w:rsidP="00E72284">
      <w:pPr>
        <w:pStyle w:val="Default"/>
        <w:jc w:val="both"/>
        <w:rPr>
          <w:rFonts w:ascii="Calibri Light" w:hAnsi="Calibri Light" w:cs="Calibri Light"/>
        </w:rPr>
      </w:pPr>
    </w:p>
    <w:bookmarkEnd w:id="0"/>
    <w:p w14:paraId="00824D73" w14:textId="7BB8461D" w:rsidR="000A0731" w:rsidRPr="0094336A" w:rsidRDefault="000A0731" w:rsidP="00E72284">
      <w:pPr>
        <w:pStyle w:val="Default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2.</w:t>
      </w:r>
      <w:r w:rsidR="000F3E00" w:rsidRPr="0094336A">
        <w:rPr>
          <w:rFonts w:ascii="Calibri Light" w:hAnsi="Calibri Light" w:cs="Calibri Light"/>
        </w:rPr>
        <w:t xml:space="preserve"> </w:t>
      </w:r>
      <w:r w:rsidRPr="0094336A">
        <w:rPr>
          <w:rFonts w:ascii="Calibri Light" w:hAnsi="Calibri Light" w:cs="Calibri Light"/>
        </w:rPr>
        <w:t>postupci procijenjene vrijednosti jednake ili veće od 5.000,00 eura, a manje ili jednake 15.000,00 eura</w:t>
      </w:r>
      <w:bookmarkStart w:id="1" w:name="_Hlk234996887"/>
      <w:r w:rsidRPr="0094336A">
        <w:rPr>
          <w:rFonts w:ascii="Calibri Light" w:hAnsi="Calibri Light" w:cs="Calibri Light"/>
        </w:rPr>
        <w:t>, postupci nabave s pozivom odabran</w:t>
      </w:r>
      <w:r w:rsidR="00197EFA" w:rsidRPr="0094336A">
        <w:rPr>
          <w:rFonts w:ascii="Calibri Light" w:hAnsi="Calibri Light" w:cs="Calibri Light"/>
        </w:rPr>
        <w:t>im</w:t>
      </w:r>
      <w:r w:rsidRPr="0094336A">
        <w:rPr>
          <w:rFonts w:ascii="Calibri Light" w:hAnsi="Calibri Light" w:cs="Calibri Light"/>
        </w:rPr>
        <w:t xml:space="preserve"> gospodarskim subjektima</w:t>
      </w:r>
      <w:r w:rsidR="00E72284" w:rsidRPr="0094336A">
        <w:rPr>
          <w:rFonts w:ascii="Calibri Light" w:hAnsi="Calibri Light" w:cs="Calibri Light"/>
        </w:rPr>
        <w:t>, slanje narudžbenice, a odluka o odabiru se ne donosi.</w:t>
      </w:r>
    </w:p>
    <w:p w14:paraId="4B478C21" w14:textId="77777777" w:rsidR="000A0731" w:rsidRPr="0094336A" w:rsidRDefault="000A0731" w:rsidP="00E72284">
      <w:pPr>
        <w:pStyle w:val="Default"/>
        <w:jc w:val="both"/>
        <w:rPr>
          <w:rFonts w:ascii="Calibri Light" w:hAnsi="Calibri Light" w:cs="Calibri Light"/>
        </w:rPr>
      </w:pPr>
    </w:p>
    <w:bookmarkEnd w:id="1"/>
    <w:p w14:paraId="21E1E808" w14:textId="4ECFA5A5" w:rsidR="000A0731" w:rsidRPr="0094336A" w:rsidRDefault="000A0731" w:rsidP="00E72284">
      <w:pPr>
        <w:pStyle w:val="Default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3. postupci procijenjene vrijednosti veće od 15.000,00 eura, a manje ili jednake 25.000,00 eura za robe i usluge, odnosno manje ili jednake 45.000,00 eura za radove, postupci nabave u modulu EOJN RH s pozivom odabranim gospodarskim subjektima</w:t>
      </w:r>
      <w:r w:rsidR="00197EFA" w:rsidRPr="0094336A">
        <w:rPr>
          <w:rFonts w:ascii="Calibri Light" w:hAnsi="Calibri Light" w:cs="Calibri Light"/>
        </w:rPr>
        <w:t>.</w:t>
      </w:r>
    </w:p>
    <w:p w14:paraId="743D597B" w14:textId="77777777" w:rsidR="000A0731" w:rsidRPr="0094336A" w:rsidRDefault="000A0731" w:rsidP="00E72284">
      <w:pPr>
        <w:pStyle w:val="Default"/>
        <w:jc w:val="both"/>
        <w:rPr>
          <w:rFonts w:ascii="Calibri Light" w:hAnsi="Calibri Light" w:cs="Calibri Light"/>
        </w:rPr>
      </w:pPr>
    </w:p>
    <w:p w14:paraId="00426D53" w14:textId="6227A34C" w:rsidR="000A0731" w:rsidRPr="0094336A" w:rsidRDefault="000A0731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4. postupci </w:t>
      </w:r>
      <w:bookmarkStart w:id="2" w:name="_Hlk234995870"/>
      <w:r w:rsidRPr="0094336A">
        <w:rPr>
          <w:rFonts w:ascii="Calibri Light" w:hAnsi="Calibri Light" w:cs="Calibri Light"/>
        </w:rPr>
        <w:t>procijenjene vrijednosti veće od 25.000,00 eura i manje od 50.000,00 eura za robe i usluge, odnosno veće od 45.000,00 eura i manje od 100.000,00 eura za radove,</w:t>
      </w:r>
      <w:bookmarkEnd w:id="2"/>
      <w:r w:rsidRPr="0094336A">
        <w:rPr>
          <w:rFonts w:ascii="Calibri Light" w:hAnsi="Calibri Light" w:cs="Calibri Light"/>
        </w:rPr>
        <w:t xml:space="preserve"> postupci s obveznom javnom objavom u modulu jednostavne nabave EOJN</w:t>
      </w:r>
    </w:p>
    <w:p w14:paraId="6EC2A87C" w14:textId="77777777" w:rsidR="000A0731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(2) Pragovi iz tablice u stavku 1. ovoga članka primjenjuju se na javne naručitelje. </w:t>
      </w:r>
    </w:p>
    <w:p w14:paraId="5B17C27C" w14:textId="055D7E4B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Naručitelj može uvijek postupati prema pravilima predviđenima za viši vrijednosni razred.</w:t>
      </w:r>
    </w:p>
    <w:p w14:paraId="398D00DD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Akti u postupku jednostavne nabave</w:t>
      </w:r>
    </w:p>
    <w:p w14:paraId="7166F4C0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9.</w:t>
      </w:r>
    </w:p>
    <w:p w14:paraId="15C85B1F" w14:textId="5E144EB3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Postupak jednostavne nabave dokumentira se aktima koje, ovisno o</w:t>
      </w:r>
      <w:r w:rsidR="00B5501C" w:rsidRPr="0094336A">
        <w:rPr>
          <w:rFonts w:ascii="Calibri Light" w:hAnsi="Calibri Light" w:cs="Calibri Light"/>
        </w:rPr>
        <w:t xml:space="preserve"> navedenim procijenjenim vrijednostima iz članka 8.., </w:t>
      </w:r>
      <w:r w:rsidRPr="0094336A">
        <w:rPr>
          <w:rFonts w:ascii="Calibri Light" w:hAnsi="Calibri Light" w:cs="Calibri Light"/>
        </w:rPr>
        <w:t>izdaje odnosno donosi Naručitelj, kako slijedi:</w:t>
      </w:r>
    </w:p>
    <w:p w14:paraId="425C60FE" w14:textId="5603ACC6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a) za nabavu</w:t>
      </w:r>
      <w:r w:rsidR="000F3E00" w:rsidRPr="0094336A">
        <w:rPr>
          <w:rFonts w:ascii="Calibri Light" w:hAnsi="Calibri Light" w:cs="Calibri Light"/>
        </w:rPr>
        <w:t xml:space="preserve"> procijenjene vrijednosti manje od 5.000,00 eura </w:t>
      </w:r>
      <w:r w:rsidRPr="0094336A">
        <w:rPr>
          <w:rFonts w:ascii="Calibri Light" w:hAnsi="Calibri Light" w:cs="Calibri Light"/>
        </w:rPr>
        <w:t>– narudžbenica i/ili račun;</w:t>
      </w:r>
    </w:p>
    <w:p w14:paraId="6D01DAF8" w14:textId="60A6651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b) za nabavu</w:t>
      </w:r>
      <w:r w:rsidR="000F3E00" w:rsidRPr="0094336A">
        <w:rPr>
          <w:rFonts w:ascii="Calibri Light" w:hAnsi="Calibri Light" w:cs="Calibri Light"/>
        </w:rPr>
        <w:t xml:space="preserve"> </w:t>
      </w:r>
      <w:bookmarkStart w:id="3" w:name="_Hlk234995958"/>
      <w:r w:rsidR="000F3E00" w:rsidRPr="0094336A">
        <w:rPr>
          <w:rFonts w:ascii="Calibri Light" w:hAnsi="Calibri Light" w:cs="Calibri Light"/>
        </w:rPr>
        <w:t>procijenjene vrijednosti jednake ili veće od 5.000,00 eura, a manje ili jednake 15.000,00 eura</w:t>
      </w:r>
      <w:bookmarkEnd w:id="3"/>
      <w:r w:rsidR="000F3E00" w:rsidRPr="0094336A">
        <w:rPr>
          <w:rFonts w:ascii="Calibri Light" w:hAnsi="Calibri Light" w:cs="Calibri Light"/>
        </w:rPr>
        <w:t xml:space="preserve"> </w:t>
      </w:r>
      <w:r w:rsidRPr="0094336A">
        <w:rPr>
          <w:rFonts w:ascii="Calibri Light" w:hAnsi="Calibri Light" w:cs="Calibri Light"/>
        </w:rPr>
        <w:t xml:space="preserve">– </w:t>
      </w:r>
      <w:r w:rsidR="00197EFA" w:rsidRPr="0094336A">
        <w:rPr>
          <w:rFonts w:ascii="Calibri Light" w:hAnsi="Calibri Light" w:cs="Calibri Light"/>
        </w:rPr>
        <w:t>slanje poziva</w:t>
      </w:r>
      <w:r w:rsidR="009625AF" w:rsidRPr="0094336A">
        <w:rPr>
          <w:rFonts w:ascii="Calibri Light" w:hAnsi="Calibri Light" w:cs="Calibri Light"/>
        </w:rPr>
        <w:t xml:space="preserve"> najmanje</w:t>
      </w:r>
      <w:r w:rsidR="00197EFA" w:rsidRPr="0094336A">
        <w:rPr>
          <w:rFonts w:ascii="Calibri Light" w:hAnsi="Calibri Light" w:cs="Calibri Light"/>
        </w:rPr>
        <w:t xml:space="preserve"> jednom gospodarskom subjektu za koje ima saznanje da obavlja djelatnost vezanu za predmet nabave, sklapa se narudžbenica.</w:t>
      </w:r>
    </w:p>
    <w:p w14:paraId="7B3A4F1B" w14:textId="5E74E75C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c) za nabav</w:t>
      </w:r>
      <w:r w:rsidR="000F3E00" w:rsidRPr="0094336A">
        <w:rPr>
          <w:rFonts w:ascii="Calibri Light" w:hAnsi="Calibri Light" w:cs="Calibri Light"/>
        </w:rPr>
        <w:t>u procijenjene vrijednosti veće od 15.000,00 eura, a manje ili jednake 25.000,00 eura za robe i usluge, odnosno manje ili jednake 45.000,00 eura za radove</w:t>
      </w:r>
      <w:r w:rsidRPr="0094336A">
        <w:rPr>
          <w:rFonts w:ascii="Calibri Light" w:hAnsi="Calibri Light" w:cs="Calibri Light"/>
        </w:rPr>
        <w:t xml:space="preserve"> pisani zahtjev za nabavu, odluka o pokretanju postupka i imenovanju stručnog povjerenstva, zapisnik o pregledu i ocjeni ponuda, odluka o odabiru ili odluka o poništenju, ugovor ili narudžbenica;</w:t>
      </w:r>
    </w:p>
    <w:p w14:paraId="06F9B81F" w14:textId="6C04103D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d) za nabavu</w:t>
      </w:r>
      <w:r w:rsidR="000F3E00" w:rsidRPr="0094336A">
        <w:rPr>
          <w:rFonts w:ascii="Calibri Light" w:hAnsi="Calibri Light" w:cs="Calibri Light"/>
        </w:rPr>
        <w:t xml:space="preserve"> </w:t>
      </w:r>
      <w:r w:rsidRPr="0094336A">
        <w:rPr>
          <w:rFonts w:ascii="Calibri Light" w:hAnsi="Calibri Light" w:cs="Calibri Light"/>
        </w:rPr>
        <w:t>–</w:t>
      </w:r>
      <w:r w:rsidR="000F3E00" w:rsidRPr="0094336A">
        <w:rPr>
          <w:rFonts w:ascii="Calibri Light" w:hAnsi="Calibri Light" w:cs="Calibri Light"/>
        </w:rPr>
        <w:t xml:space="preserve"> procijenjene vrijednosti veće od 25.000,00 eura i manje od 50.000,00 eura za robe i usluge, odnosno veće od 45.000,00 eura i manje od 100.000,00 eura za radove,</w:t>
      </w:r>
      <w:r w:rsidRPr="0094336A">
        <w:rPr>
          <w:rFonts w:ascii="Calibri Light" w:hAnsi="Calibri Light" w:cs="Calibri Light"/>
        </w:rPr>
        <w:t xml:space="preserve"> akti iz točke c) ovoga stavka.</w:t>
      </w:r>
    </w:p>
    <w:p w14:paraId="351933BC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Sadržaj zahtjeva za nabavu (predmet nabave, procijenjena vrijednost, planska pozicija, izvor financiranja, predloženi rok izvršenja i obrazloženje potrebe), kao i obrasce, propisuje čelnik Naručitelja, odnosno odgovorna osoba, posebnom uputom ili obrascem.</w:t>
      </w:r>
    </w:p>
    <w:p w14:paraId="22E28F29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Akti iz stavka 1. ovoga članka čuvaju se u dosjeu predmeta nabave sukladno odredbama ovoga Pravilnika o čuvanju dokumentacije.</w:t>
      </w:r>
    </w:p>
    <w:p w14:paraId="689AE5E5" w14:textId="77777777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V. POSTUPAK NABAVE I. I II. VRIJEDNOSNOG RAZREDA</w:t>
      </w:r>
    </w:p>
    <w:p w14:paraId="19725F68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Provedba nabave I. razreda</w:t>
      </w:r>
    </w:p>
    <w:p w14:paraId="53C2CAC2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10.</w:t>
      </w:r>
    </w:p>
    <w:p w14:paraId="72E9543B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Nabava do procijenjene vrijednosti od 5.000,00 eura provodi se izravnim ugovaranjem ili izdavanjem narudžbenice, bez obveze prikupljanja ponuda i bez obveze unosa u plan nabave.</w:t>
      </w:r>
    </w:p>
    <w:p w14:paraId="7C5160E1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Naručitelj je obvezan sačuvati dokumentaciju o utrošku sredstava (račun, narudžbenicu, otpremnicu i sl.) u skladu s propisima o računovodstvu i evidenciji.</w:t>
      </w:r>
    </w:p>
    <w:p w14:paraId="58FE84E8" w14:textId="2FA0D650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Provedba nabave </w:t>
      </w:r>
      <w:r w:rsidR="00B5501C" w:rsidRPr="0094336A">
        <w:rPr>
          <w:rFonts w:ascii="Calibri Light" w:hAnsi="Calibri Light" w:cs="Calibri Light"/>
          <w:b/>
          <w:bCs/>
        </w:rPr>
        <w:t>veća od 5.000,00 eura</w:t>
      </w:r>
    </w:p>
    <w:p w14:paraId="373DAB26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11.</w:t>
      </w:r>
    </w:p>
    <w:p w14:paraId="53DB95BD" w14:textId="4914F82C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Postupku nabave</w:t>
      </w:r>
      <w:r w:rsidR="000F3E00" w:rsidRPr="0094336A">
        <w:rPr>
          <w:rFonts w:ascii="Calibri Light" w:hAnsi="Calibri Light" w:cs="Calibri Light"/>
        </w:rPr>
        <w:t xml:space="preserve"> procijenjene vrijednosti jednake ili veće od 5.000,00 eura, a manje ili jednake 15.000,00 eura</w:t>
      </w:r>
      <w:r w:rsidRPr="0094336A">
        <w:rPr>
          <w:rFonts w:ascii="Calibri Light" w:hAnsi="Calibri Light" w:cs="Calibri Light"/>
        </w:rPr>
        <w:t xml:space="preserve"> prethodi pisani zahtjev za nabavu, koji odobrava čelnik Naručitelja, odnosno odgovorna osoba ili druga ovlaštena osoba.</w:t>
      </w:r>
    </w:p>
    <w:p w14:paraId="2A0C51B2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Po odobrenju zahtjeva za nabavu, prikupljanje ponude provodi se izravnom komunikacijom s gospodarskim subjektom (e-poštom, putem internetske stranice gospodarskog subjekta, telefonom ili drugim odgovarajućim sredstvom), uz prikupljanje najmanje jedne ponude.</w:t>
      </w:r>
    </w:p>
    <w:p w14:paraId="35A6F1EE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Postupak se okončava izdavanjem narudžbenice, odnosno sklapanjem ugovora male vrijednosti. Odluka o odabiru se ne donosi.</w:t>
      </w:r>
    </w:p>
    <w:p w14:paraId="609C1040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U postupku II. razreda Naručitelj može, ali nije obvezan, primjenjivati elektronička sredstva komunikacije.</w:t>
      </w:r>
    </w:p>
    <w:p w14:paraId="5E284A74" w14:textId="3B3BA590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VI. POSTUPAK NABAVE </w:t>
      </w:r>
    </w:p>
    <w:p w14:paraId="4ABD30DC" w14:textId="760593D4" w:rsidR="00EE7B79" w:rsidRPr="0094336A" w:rsidRDefault="00B5501C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Provedba nabave veća od 15.000,00 eura </w:t>
      </w:r>
    </w:p>
    <w:p w14:paraId="57085744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12.</w:t>
      </w:r>
    </w:p>
    <w:p w14:paraId="7608A264" w14:textId="5F75999E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Postupak nabave</w:t>
      </w:r>
      <w:r w:rsidR="000F3E00" w:rsidRPr="0094336A">
        <w:rPr>
          <w:rFonts w:ascii="Calibri Light" w:hAnsi="Calibri Light" w:cs="Calibri Light"/>
        </w:rPr>
        <w:t xml:space="preserve"> procijenjene vrijednosti veće od 15.000,00 eura, a manje ili jednake 25.000,00 eura za robe i usluge, odnosno manje ili jednake 45.000,00 eura za radove </w:t>
      </w:r>
      <w:r w:rsidRPr="0094336A">
        <w:rPr>
          <w:rFonts w:ascii="Calibri Light" w:hAnsi="Calibri Light" w:cs="Calibri Light"/>
        </w:rPr>
        <w:t xml:space="preserve">Naručitelj je obvezan provesti </w:t>
      </w:r>
      <w:r w:rsidRPr="0094336A">
        <w:rPr>
          <w:rFonts w:ascii="Calibri Light" w:hAnsi="Calibri Light" w:cs="Calibri Light"/>
          <w:b/>
          <w:bCs/>
        </w:rPr>
        <w:t>putem modula jednostavne nabave u EOJN RH</w:t>
      </w:r>
      <w:r w:rsidRPr="0094336A">
        <w:rPr>
          <w:rFonts w:ascii="Calibri Light" w:hAnsi="Calibri Light" w:cs="Calibri Light"/>
        </w:rPr>
        <w:t>, sukladno članku 15. stavku 5. Zakona.</w:t>
      </w:r>
    </w:p>
    <w:p w14:paraId="444ADC9A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U postupku iz stavka 1. ovoga članka Naručitelj odlučuje hoće li poziv na dostavu ponuda učiniti dostupnim:</w:t>
      </w:r>
    </w:p>
    <w:p w14:paraId="06FDC69B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a) javnom objavom u modulu jednostavne nabave EOJN RH; ili</w:t>
      </w:r>
    </w:p>
    <w:p w14:paraId="50B8E6CC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b) slanjem poziva na adresu jednog gospodarskog subjekta po izboru Naručitelja; ili</w:t>
      </w:r>
    </w:p>
    <w:p w14:paraId="607B0CAE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c) slanjem poziva na adrese više gospodarskih subjekata po izboru Naručitelja.</w:t>
      </w:r>
    </w:p>
    <w:p w14:paraId="6BA2509E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Pri odabiru načina iz stavka 2. ovoga članka Naručitelj uzima u obzir načela jednakog tretmana, transparentnosti i tržišnog natjecanja, predmet nabave i karakteristike tržišta.</w:t>
      </w:r>
    </w:p>
    <w:p w14:paraId="4CFB9C55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Ako se poziv šalje na adrese po izboru Naručitelja sukladno stavku 2. točkama b) i c) ovoga članka, Naručitelj će u pravilu pozvati gospodarske subjekte koji obavljaju djelatnost koja je predmet nabave i za koje je razumno očekivati da su sposobni izvršiti ugovor.</w:t>
      </w:r>
    </w:p>
    <w:p w14:paraId="79BD5673" w14:textId="78F6F0DC" w:rsidR="00F528E6" w:rsidRPr="0094336A" w:rsidRDefault="00F528E6" w:rsidP="00F528E6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(5) Postupak nabave  procijenjene vrijednosti veće od 25.000,00 eura i manje od 50.000,00 eura za robe i usluge, odnosno veće od 45.000,00 eura i manje od 100.000,00 eura za radove Naručitelj je obvezan provesti </w:t>
      </w:r>
      <w:r w:rsidRPr="0094336A">
        <w:rPr>
          <w:rFonts w:ascii="Calibri Light" w:hAnsi="Calibri Light" w:cs="Calibri Light"/>
          <w:b/>
          <w:bCs/>
        </w:rPr>
        <w:t>putem javne objave u modulu jednostavne nabave EOJN RH</w:t>
      </w:r>
      <w:r w:rsidRPr="0094336A">
        <w:rPr>
          <w:rFonts w:ascii="Calibri Light" w:hAnsi="Calibri Light" w:cs="Calibri Light"/>
        </w:rPr>
        <w:t>, sukladno članku 15. stavku 6. Zakona.</w:t>
      </w:r>
    </w:p>
    <w:p w14:paraId="34BE1233" w14:textId="0E57B62A" w:rsidR="00F528E6" w:rsidRPr="0094336A" w:rsidRDefault="00F528E6" w:rsidP="00F528E6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(6) Iznimno od stavka 5. ovog članka, Naručitelj može provesti postupak jednostavne nabave  bez javne objave, isključivo putem modula jednostavne nabave EOJN RH:</w:t>
      </w:r>
    </w:p>
    <w:p w14:paraId="7ACD0B0F" w14:textId="77777777" w:rsidR="00F528E6" w:rsidRPr="0094336A" w:rsidRDefault="00F528E6" w:rsidP="00F528E6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a) ako u prethodno provedenom postupku jednostavne nabave nije podnesena nijedna ponuda ili nijedna valjana ponuda, pod uvjetom da početni ugovorni uvjeti nisu bitno izmijenjeni;</w:t>
      </w:r>
    </w:p>
    <w:p w14:paraId="272E4B2B" w14:textId="77777777" w:rsidR="00F528E6" w:rsidRPr="0094336A" w:rsidRDefault="00F528E6" w:rsidP="00F528E6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b) ako zbog objektivnih razloga predmet nabave može izvršiti, isporučiti ili pružiti samo određeni gospodarski subjekt, i to:</w:t>
      </w:r>
    </w:p>
    <w:p w14:paraId="360668E5" w14:textId="77777777" w:rsidR="00F528E6" w:rsidRPr="0094336A" w:rsidRDefault="00F528E6" w:rsidP="00F528E6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 1. ako je predmet nabave stvaranje ili stjecanje jedinstvenog umjetničkog djela ili umjetničke izvedbe;</w:t>
      </w:r>
    </w:p>
    <w:p w14:paraId="2EF2DC7A" w14:textId="77777777" w:rsidR="00F528E6" w:rsidRPr="0094336A" w:rsidRDefault="00F528E6" w:rsidP="00F528E6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 2. ako iz tehničkih razloga predmet nabave može isporučiti samo određeni gospodarski subjekt;</w:t>
      </w:r>
    </w:p>
    <w:p w14:paraId="36011282" w14:textId="77777777" w:rsidR="00F528E6" w:rsidRPr="0094336A" w:rsidRDefault="00F528E6" w:rsidP="00F528E6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 3. ako je to nužno radi zaštite isključivih prava, uključujući prava intelektualnog vlasništva;</w:t>
      </w:r>
    </w:p>
    <w:p w14:paraId="622FC510" w14:textId="77777777" w:rsidR="00F528E6" w:rsidRPr="0094336A" w:rsidRDefault="00F528E6" w:rsidP="00F528E6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c) ako postoji iznimna žurnost uzrokovana događajima koje Naručitelj nije mogao predvidjeti niti na njih utjecati.</w:t>
      </w:r>
    </w:p>
    <w:p w14:paraId="1004295E" w14:textId="5DA7EDB9" w:rsidR="00F528E6" w:rsidRPr="0094336A" w:rsidRDefault="00F528E6" w:rsidP="00F528E6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(2) Razlozi za primjenu iznimke iz stavka 1. ovoga članka </w:t>
      </w:r>
      <w:r w:rsidRPr="0094336A">
        <w:rPr>
          <w:rFonts w:ascii="Calibri Light" w:hAnsi="Calibri Light" w:cs="Calibri Light"/>
          <w:b/>
          <w:bCs/>
        </w:rPr>
        <w:t>navode se i obrazlažu u objavi u modulu</w:t>
      </w:r>
    </w:p>
    <w:p w14:paraId="2DB739D6" w14:textId="77777777" w:rsidR="00F528E6" w:rsidRPr="0094336A" w:rsidRDefault="00F528E6">
      <w:pPr>
        <w:spacing w:before="280"/>
        <w:rPr>
          <w:rFonts w:ascii="Calibri Light" w:hAnsi="Calibri Light" w:cs="Calibri Light"/>
          <w:b/>
          <w:bCs/>
        </w:rPr>
      </w:pPr>
    </w:p>
    <w:p w14:paraId="58405534" w14:textId="0AB3C5C8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Sadržaj poziva na dostavu ponuda</w:t>
      </w:r>
    </w:p>
    <w:p w14:paraId="37118F9F" w14:textId="77777777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13.</w:t>
      </w:r>
    </w:p>
    <w:p w14:paraId="37BF9789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Poziv na dostavu ponuda sadrži najmanje:</w:t>
      </w:r>
    </w:p>
    <w:p w14:paraId="4C253544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1. podatke o Naručitelju (naziv, adresu, OIB, kontakt podatke);</w:t>
      </w:r>
    </w:p>
    <w:p w14:paraId="4A794B04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2. predmet nabave, opis, količinu i tehničke specifikacije, troškovnik, mjesto i rok izvršenja;</w:t>
      </w:r>
    </w:p>
    <w:p w14:paraId="2A3FC613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3. procijenjenu vrijednost nabave;</w:t>
      </w:r>
    </w:p>
    <w:p w14:paraId="6B9E96C6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4. kriterij za odabir ponude;</w:t>
      </w:r>
    </w:p>
    <w:p w14:paraId="3E0B1BE5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5. uvjete sposobnosti gospodarskog subjekta i traženu dokumentaciju;</w:t>
      </w:r>
    </w:p>
    <w:p w14:paraId="4B3A04AB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6. rok, način i mjesto dostave ponuda;</w:t>
      </w:r>
    </w:p>
    <w:p w14:paraId="0BD20438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7. rok valjanosti ponude;</w:t>
      </w:r>
    </w:p>
    <w:p w14:paraId="12F881A2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8. uvjete plaćanja i odredbe o jamstvima, ako se traže;</w:t>
      </w:r>
    </w:p>
    <w:p w14:paraId="6291DA8C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9. podatak o pravnoj zaštiti.</w:t>
      </w:r>
    </w:p>
    <w:p w14:paraId="107A1DA1" w14:textId="2628AB10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Rok za dostavu ponuda određuje Naručitelj, vodeći računa o složenosti i predmetu nabave, a ne smije biti kraći od pet (5) dana od dana slanja, odnosno objave poziva.</w:t>
      </w:r>
    </w:p>
    <w:p w14:paraId="01375AAF" w14:textId="55F42892" w:rsidR="00F528E6" w:rsidRPr="0094336A" w:rsidRDefault="00F528E6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Iznimno, radi žurnosti i za slučaj ponavljanja postupka jednostavne nabave, Tijelo nabave može odrediti kraći rok za dostavu ponuda.</w:t>
      </w:r>
    </w:p>
    <w:p w14:paraId="0B745E66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Preliminarni dokaz – ESPD obrazac</w:t>
      </w:r>
    </w:p>
    <w:p w14:paraId="0A561619" w14:textId="376F4335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1</w:t>
      </w:r>
      <w:r w:rsidR="00F528E6" w:rsidRPr="0094336A">
        <w:rPr>
          <w:rFonts w:ascii="Calibri Light" w:hAnsi="Calibri Light" w:cs="Calibri Light"/>
          <w:b/>
          <w:bCs/>
        </w:rPr>
        <w:t>4</w:t>
      </w:r>
      <w:r w:rsidRPr="0094336A">
        <w:rPr>
          <w:rFonts w:ascii="Calibri Light" w:hAnsi="Calibri Light" w:cs="Calibri Light"/>
          <w:b/>
          <w:bCs/>
        </w:rPr>
        <w:t>.</w:t>
      </w:r>
    </w:p>
    <w:p w14:paraId="239A628C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(1) Naručitelj može u pozivu na dostavu ponuda predvidjeti da gospodarski subjekt umjesto dokaza o ispunjenju uvjeta sposobnosti i osnova za isključenje dostavi </w:t>
      </w:r>
      <w:r w:rsidRPr="0094336A">
        <w:rPr>
          <w:rFonts w:ascii="Calibri Light" w:hAnsi="Calibri Light" w:cs="Calibri Light"/>
          <w:b/>
          <w:bCs/>
        </w:rPr>
        <w:t xml:space="preserve">europsku jedinstvenu dokumentaciju o nabavi (ESPD) </w:t>
      </w:r>
      <w:r w:rsidRPr="0094336A">
        <w:rPr>
          <w:rFonts w:ascii="Calibri Light" w:hAnsi="Calibri Light" w:cs="Calibri Light"/>
        </w:rPr>
        <w:t>iz članka 260. Zakona, kao preliminarni dokaz.</w:t>
      </w:r>
    </w:p>
    <w:p w14:paraId="74C367CD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ESPD je ažurirana formalna izjava gospodarskog subjekta koja služi kao preliminarni dokaz umjesto potvrda nadležnih tijela ili trećih strana, da:</w:t>
      </w:r>
    </w:p>
    <w:p w14:paraId="0772269A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a) ne postoje osnove za isključenje iz članaka 251., 252. i 254. Zakona u dijelu koji je Naručitelj odredio u pozivu na dostavu ponuda;</w:t>
      </w:r>
    </w:p>
    <w:p w14:paraId="413F90A0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b) ispunjava tražene kriterije za odabir gospodarskog subjekta.</w:t>
      </w:r>
    </w:p>
    <w:p w14:paraId="3E9C2A2F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Naručitelj može tijekom postupka u bilo kojem trenutku zatražiti od ponuditelja koji je dostavio ekonomski najpovoljniju ponudu da dostavi ažurirane popratne dokumente kojima dokazuje točnost izjava iz ESPD-a, u primjerenom roku koji ne može biti kraći od pet (5) dana.</w:t>
      </w:r>
    </w:p>
    <w:p w14:paraId="080B21AC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Naručitelj nije dužan zahtijevati popratne dokumente ako ih može pribaviti izravno pristupom besplatnim nacionalnim bazama podataka.</w:t>
      </w:r>
    </w:p>
    <w:p w14:paraId="2E1779BC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(5) Naručitelj će odbiti ponudu ponuditelja koji ne dostavi tražene popratne dokumente u određenom roku ili ako se utvrdi da je u ESPD-u dao neistinite podatke.</w:t>
      </w:r>
    </w:p>
    <w:p w14:paraId="55A5E841" w14:textId="77777777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IX. OTVARANJE, PREGLED I OCJENA PONUDA</w:t>
      </w:r>
    </w:p>
    <w:p w14:paraId="58CBDFFA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Odluka o pokretanju postupka i imenovanju stručnog povjerenstva</w:t>
      </w:r>
    </w:p>
    <w:p w14:paraId="205C55E9" w14:textId="30F4547C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1</w:t>
      </w:r>
      <w:r w:rsidR="00F528E6" w:rsidRPr="0094336A">
        <w:rPr>
          <w:rFonts w:ascii="Calibri Light" w:hAnsi="Calibri Light" w:cs="Calibri Light"/>
          <w:b/>
          <w:bCs/>
        </w:rPr>
        <w:t>5</w:t>
      </w:r>
      <w:r w:rsidRPr="0094336A">
        <w:rPr>
          <w:rFonts w:ascii="Calibri Light" w:hAnsi="Calibri Light" w:cs="Calibri Light"/>
          <w:b/>
          <w:bCs/>
        </w:rPr>
        <w:t>.</w:t>
      </w:r>
    </w:p>
    <w:p w14:paraId="11588831" w14:textId="5F870C30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(1) Za postupke jednostavne nabave </w:t>
      </w:r>
      <w:r w:rsidR="00083A5A" w:rsidRPr="0094336A">
        <w:rPr>
          <w:rFonts w:ascii="Calibri Light" w:hAnsi="Calibri Light" w:cs="Calibri Light"/>
        </w:rPr>
        <w:t xml:space="preserve">veće od 15.000 eura </w:t>
      </w:r>
      <w:r w:rsidRPr="0094336A">
        <w:rPr>
          <w:rFonts w:ascii="Calibri Light" w:hAnsi="Calibri Light" w:cs="Calibri Light"/>
        </w:rPr>
        <w:t>čelnik Naručitelja, odnosno odgovorna osoba, donosi odluku o pokretanju postupka i imenovanju stručnog povjerenstva.</w:t>
      </w:r>
    </w:p>
    <w:p w14:paraId="0C6D6A4A" w14:textId="60ECC3CD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Odluka iz stavka 1. ovoga članka sadrži najmanje: oznaku (evidencijski broj) postupka, predmet nabave, procijenjenu vrijednost,  izvor financiranja, način provedbe (javna objava ili poziv na adrese po izboru Naručitelja) te imena članova stručnog povjerenstva i njihova zaduženja.</w:t>
      </w:r>
    </w:p>
    <w:p w14:paraId="5C934BFC" w14:textId="30148E92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(3) Stručno povjerenstvo čine u pravilu najmanje </w:t>
      </w:r>
      <w:r w:rsidR="00F528E6" w:rsidRPr="0094336A">
        <w:rPr>
          <w:rFonts w:ascii="Calibri Light" w:hAnsi="Calibri Light" w:cs="Calibri Light"/>
        </w:rPr>
        <w:t>dva člana</w:t>
      </w:r>
      <w:r w:rsidRPr="0094336A">
        <w:rPr>
          <w:rFonts w:ascii="Calibri Light" w:hAnsi="Calibri Light" w:cs="Calibri Light"/>
        </w:rPr>
        <w:t xml:space="preserve"> od kojih najmanje jedan ima certifikat u području javne nabave, ako se radi o nabavi u kojoj je takvo postupanje uobičajeno propisano.</w:t>
      </w:r>
    </w:p>
    <w:p w14:paraId="19D6D7BE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Stručno povjerenstvo provodi sve radnje u postupku, izrađuje zapisnike i predlaže donošenje odluke o odabiru ili odluke o poništenju.</w:t>
      </w:r>
    </w:p>
    <w:p w14:paraId="621F5BA7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Otvaranje ponuda</w:t>
      </w:r>
    </w:p>
    <w:p w14:paraId="680C0862" w14:textId="7D75B880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1</w:t>
      </w:r>
      <w:r w:rsidR="00F528E6" w:rsidRPr="0094336A">
        <w:rPr>
          <w:rFonts w:ascii="Calibri Light" w:hAnsi="Calibri Light" w:cs="Calibri Light"/>
          <w:b/>
          <w:bCs/>
        </w:rPr>
        <w:t>6</w:t>
      </w:r>
      <w:r w:rsidRPr="0094336A">
        <w:rPr>
          <w:rFonts w:ascii="Calibri Light" w:hAnsi="Calibri Light" w:cs="Calibri Light"/>
          <w:b/>
          <w:bCs/>
        </w:rPr>
        <w:t>.</w:t>
      </w:r>
    </w:p>
    <w:p w14:paraId="30AA74F7" w14:textId="4A582111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Otvaranje ponuda u postupcima</w:t>
      </w:r>
      <w:r w:rsidR="00083A5A" w:rsidRPr="0094336A">
        <w:rPr>
          <w:rFonts w:ascii="Calibri Light" w:hAnsi="Calibri Light" w:cs="Calibri Light"/>
        </w:rPr>
        <w:t xml:space="preserve"> većim od 15.000 eura</w:t>
      </w:r>
      <w:r w:rsidRPr="0094336A">
        <w:rPr>
          <w:rFonts w:ascii="Calibri Light" w:hAnsi="Calibri Light" w:cs="Calibri Light"/>
        </w:rPr>
        <w:t xml:space="preserve"> provodi se u modulu jednostavne nabave EOJN RH, u pravilu odmah po isteku roka za dostavu ponuda.</w:t>
      </w:r>
    </w:p>
    <w:p w14:paraId="1655E7A6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Otvaranje ponuda nije javno.</w:t>
      </w:r>
    </w:p>
    <w:p w14:paraId="78A47C74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O otvaranju ponuda sastavlja se zapisnik koji sadrži najmanje podatke o nazivu Naručitelja, predmetu nabave, broju zaprimljenih ponuda, ponuditeljima i ponuđenim cijenama.</w:t>
      </w:r>
    </w:p>
    <w:p w14:paraId="59477456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Pregled i ocjena ponuda</w:t>
      </w:r>
    </w:p>
    <w:p w14:paraId="2546ED5F" w14:textId="140BBF1E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Članak </w:t>
      </w:r>
      <w:r w:rsidR="00F528E6" w:rsidRPr="0094336A">
        <w:rPr>
          <w:rFonts w:ascii="Calibri Light" w:hAnsi="Calibri Light" w:cs="Calibri Light"/>
          <w:b/>
          <w:bCs/>
        </w:rPr>
        <w:t>17</w:t>
      </w:r>
    </w:p>
    <w:p w14:paraId="2D0D1F18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Stručno povjerenstvo pregledava i ocjenjuje ponude na temelju uvjeta i zahtjeva iz poziva na dostavu ponuda.</w:t>
      </w:r>
    </w:p>
    <w:p w14:paraId="6B6E9D6E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Naručitelj uspoređuje cijene ponuda bez PDV-a.</w:t>
      </w:r>
    </w:p>
    <w:p w14:paraId="0D9A6A44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Naručitelj rangira valjane ponude prema kriteriju za odabir, uključujući i ponude čija je cijena viša od procijenjene vrijednosti, osim ako je u pozivu na dostavu ponuda izričito propisano da se takva ponuda odbija kao neprihvatljiva.</w:t>
      </w:r>
    </w:p>
    <w:p w14:paraId="77EB7C5B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O pregledu i ocjeni ponuda sastavlja se zapisnik.</w:t>
      </w:r>
    </w:p>
    <w:p w14:paraId="200E9E1B" w14:textId="77777777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X. POJAŠNJENJE PONUDE I ISPRAVAK RAČUNSKE POGREŠKE</w:t>
      </w:r>
    </w:p>
    <w:p w14:paraId="6BD42CC6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Pojašnjenje ponude i upotpunjavanje dokumentacije</w:t>
      </w:r>
    </w:p>
    <w:p w14:paraId="45C6A642" w14:textId="5854D658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Članak </w:t>
      </w:r>
      <w:r w:rsidR="00F528E6" w:rsidRPr="0094336A">
        <w:rPr>
          <w:rFonts w:ascii="Calibri Light" w:hAnsi="Calibri Light" w:cs="Calibri Light"/>
          <w:b/>
          <w:bCs/>
        </w:rPr>
        <w:t>18</w:t>
      </w:r>
      <w:r w:rsidRPr="0094336A">
        <w:rPr>
          <w:rFonts w:ascii="Calibri Light" w:hAnsi="Calibri Light" w:cs="Calibri Light"/>
          <w:b/>
          <w:bCs/>
        </w:rPr>
        <w:t>.</w:t>
      </w:r>
    </w:p>
    <w:p w14:paraId="70E51567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(1) Ako su informacije ili dokumentacija koje je trebao dostaviti gospodarski subjekt nepotpune ili pogrešne, ili ako određeni dokumenti nedostaju, Naručitelj može, </w:t>
      </w:r>
      <w:r w:rsidRPr="0094336A">
        <w:rPr>
          <w:rFonts w:ascii="Calibri Light" w:hAnsi="Calibri Light" w:cs="Calibri Light"/>
          <w:b/>
          <w:bCs/>
        </w:rPr>
        <w:t>poštujući načela jednakog tretmana i transparentnosti</w:t>
      </w:r>
      <w:r w:rsidRPr="0094336A">
        <w:rPr>
          <w:rFonts w:ascii="Calibri Light" w:hAnsi="Calibri Light" w:cs="Calibri Light"/>
        </w:rPr>
        <w:t>, od gospodarskog subjekta zahtijevati pojašnjenje, dopunu ili dostavu nužnih informacija ili dokumentacije u primjerenom roku, koji ne smije biti kraći od pet (5) dana.</w:t>
      </w:r>
    </w:p>
    <w:p w14:paraId="1F73120C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Pojašnjenje, dopuna ili dostava iz stavka 1. ovoga članka ne smije rezultirati pregovaranjem u vezi s kriterijem za odabir ili predmetom ugovora, te ne smije dovesti do pružanja prednosti pojedinom gospodarskom subjektu, niti do bitne izmjene ponude.</w:t>
      </w:r>
    </w:p>
    <w:p w14:paraId="1C881321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(3) Određenim dokumentima koji nedostaju u smislu stavka 1. ovoga članka </w:t>
      </w:r>
      <w:r w:rsidRPr="0094336A">
        <w:rPr>
          <w:rFonts w:ascii="Calibri Light" w:hAnsi="Calibri Light" w:cs="Calibri Light"/>
          <w:b/>
          <w:bCs/>
        </w:rPr>
        <w:t>ne smatraju se</w:t>
      </w:r>
      <w:r w:rsidRPr="0094336A">
        <w:rPr>
          <w:rFonts w:ascii="Calibri Light" w:hAnsi="Calibri Light" w:cs="Calibri Light"/>
        </w:rPr>
        <w:t>: ponudbeni list, troškovnik, jamstvo za ozbiljnost ponude i ESPD obrazac, te Naručitelj njihovu dostavu ne smije zahtijevati tijekom pregleda i ocjene ponuda.</w:t>
      </w:r>
    </w:p>
    <w:p w14:paraId="2B529861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Iznimno od stavka 3. ovoga članka, u slučaju zamjene gospodarskog subjekta na čiju se sposobnost ponuditelj oslanjao ili člana zajednice gospodarskih subjekata sukladno Zakonu, tijekom pregleda i ocjene ponuda može se dostaviti ESPD obrazac.</w:t>
      </w:r>
    </w:p>
    <w:p w14:paraId="1AAC8E58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(5) Komunikacija između Naručitelja i gospodarskog subjekta u svezi s pojašnjenjem ponude provodi se putem modula jednostavne nabave EOJN RH.</w:t>
      </w:r>
    </w:p>
    <w:p w14:paraId="68DD75EC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Ispravak računske pogreške</w:t>
      </w:r>
    </w:p>
    <w:p w14:paraId="1301C22B" w14:textId="3C062556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Članak </w:t>
      </w:r>
      <w:r w:rsidR="00F528E6" w:rsidRPr="0094336A">
        <w:rPr>
          <w:rFonts w:ascii="Calibri Light" w:hAnsi="Calibri Light" w:cs="Calibri Light"/>
          <w:b/>
          <w:bCs/>
        </w:rPr>
        <w:t>19</w:t>
      </w:r>
      <w:r w:rsidRPr="0094336A">
        <w:rPr>
          <w:rFonts w:ascii="Calibri Light" w:hAnsi="Calibri Light" w:cs="Calibri Light"/>
          <w:b/>
          <w:bCs/>
        </w:rPr>
        <w:t>.</w:t>
      </w:r>
    </w:p>
    <w:p w14:paraId="4582A085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Naručitelj je obvezan provjeriti računsku ispravnost ponuda.</w:t>
      </w:r>
    </w:p>
    <w:p w14:paraId="3F54F14C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Ako utvrdi računsku pogrešku u ponudi, Naručitelj će o tome obavijestiti ponuditelja putem modula jednostavne nabave EOJN RH i od ponuditelja zatražiti da, u roku koji ne može biti kraći od pet (5) dana, prihvati ispravak računske pogreške.</w:t>
      </w:r>
    </w:p>
    <w:p w14:paraId="38B9C86D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Računskim se pogreškama smatraju osobito greške u zbrajanju, oduzimanju, množenju, dijeljenju i postotnim računima, kao i greške u prijenosu jediničnih cijena u ukupne iznose ako jedinična cijena nije sporna.</w:t>
      </w:r>
    </w:p>
    <w:p w14:paraId="4A4AD2F1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(4) Ispravak računske pogreške </w:t>
      </w:r>
      <w:r w:rsidRPr="0094336A">
        <w:rPr>
          <w:rFonts w:ascii="Calibri Light" w:hAnsi="Calibri Light" w:cs="Calibri Light"/>
          <w:b/>
          <w:bCs/>
        </w:rPr>
        <w:t>ne smije utjecati</w:t>
      </w:r>
      <w:r w:rsidRPr="0094336A">
        <w:rPr>
          <w:rFonts w:ascii="Calibri Light" w:hAnsi="Calibri Light" w:cs="Calibri Light"/>
        </w:rPr>
        <w:t xml:space="preserve"> na jedinične cijene iz ponude, niti na sadržaj ponude i njezine bitne sastojke.</w:t>
      </w:r>
    </w:p>
    <w:p w14:paraId="338B3D1F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(5) Ako ponuditelj u određenom roku prihvati ispravak računske pogreške, ispravljeni iznos smatra se cijenom ponude.</w:t>
      </w:r>
    </w:p>
    <w:p w14:paraId="7FB4925E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(6) Ako ponuditelj ne prihvati ispravak računske pogreške ili u određenom roku ne odgovori, njegova ponuda odbija se kao nepravilna.</w:t>
      </w:r>
    </w:p>
    <w:p w14:paraId="4D60249F" w14:textId="77777777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XI. ODLUKA O ODABIRU I PRAVNA ZAŠTITA</w:t>
      </w:r>
    </w:p>
    <w:p w14:paraId="7C69C6FE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Kriterij za odabir ponude</w:t>
      </w:r>
    </w:p>
    <w:p w14:paraId="0103F94F" w14:textId="0ACC8B1B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2</w:t>
      </w:r>
      <w:r w:rsidR="00F528E6" w:rsidRPr="0094336A">
        <w:rPr>
          <w:rFonts w:ascii="Calibri Light" w:hAnsi="Calibri Light" w:cs="Calibri Light"/>
          <w:b/>
          <w:bCs/>
        </w:rPr>
        <w:t>0</w:t>
      </w:r>
      <w:r w:rsidRPr="0094336A">
        <w:rPr>
          <w:rFonts w:ascii="Calibri Light" w:hAnsi="Calibri Light" w:cs="Calibri Light"/>
          <w:b/>
          <w:bCs/>
        </w:rPr>
        <w:t>.</w:t>
      </w:r>
    </w:p>
    <w:p w14:paraId="1AE8A1F4" w14:textId="2E0177F3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Kriterij za odabir ponude je ekonomski najpovoljnija ponuda</w:t>
      </w:r>
      <w:r w:rsidR="00233B0D" w:rsidRPr="0094336A">
        <w:rPr>
          <w:rFonts w:ascii="Calibri Light" w:hAnsi="Calibri Light" w:cs="Calibri Light"/>
        </w:rPr>
        <w:t xml:space="preserve"> ili najniža cijena.</w:t>
      </w:r>
    </w:p>
    <w:p w14:paraId="6999C546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Odluka o odabiru</w:t>
      </w:r>
    </w:p>
    <w:p w14:paraId="4B31F664" w14:textId="507B2416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2</w:t>
      </w:r>
      <w:r w:rsidR="001416C5" w:rsidRPr="0094336A">
        <w:rPr>
          <w:rFonts w:ascii="Calibri Light" w:hAnsi="Calibri Light" w:cs="Calibri Light"/>
          <w:b/>
          <w:bCs/>
        </w:rPr>
        <w:t>1</w:t>
      </w:r>
    </w:p>
    <w:p w14:paraId="56C64852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Stručno povjerenstvo nakon pregleda i ocjene ponuda izrađuje prijedlog odluke o odabiru ili odluke o poništenju, koji s pripadajućim zapisnicima dostavlja čelniku Naručitelja.</w:t>
      </w:r>
    </w:p>
    <w:p w14:paraId="0FD16482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Odluku o odabiru ili o poništenju donosi čelnik Naručitelja.</w:t>
      </w:r>
    </w:p>
    <w:p w14:paraId="6F098639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Odluka iz stavka 2. ovoga članka dostavlja se ponuditeljima u postupcima III. i IV. razreda putem modula jednostavne nabave EOJN RH.</w:t>
      </w:r>
    </w:p>
    <w:p w14:paraId="5B6F1EFC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Razlozi poništenja postupka</w:t>
      </w:r>
    </w:p>
    <w:p w14:paraId="51048123" w14:textId="4A80E0EC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2</w:t>
      </w:r>
      <w:r w:rsidR="001416C5" w:rsidRPr="0094336A">
        <w:rPr>
          <w:rFonts w:ascii="Calibri Light" w:hAnsi="Calibri Light" w:cs="Calibri Light"/>
          <w:b/>
          <w:bCs/>
        </w:rPr>
        <w:t>2</w:t>
      </w:r>
      <w:r w:rsidRPr="0094336A">
        <w:rPr>
          <w:rFonts w:ascii="Calibri Light" w:hAnsi="Calibri Light" w:cs="Calibri Light"/>
          <w:b/>
          <w:bCs/>
        </w:rPr>
        <w:t>.</w:t>
      </w:r>
    </w:p>
    <w:p w14:paraId="34DB0284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Naručitelj poništava postupak jednostavne nabave osobito ako:</w:t>
      </w:r>
    </w:p>
    <w:p w14:paraId="50FC63E2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1. nije pristigla nijedna ponuda ili nijedna valjana ponuda;</w:t>
      </w:r>
    </w:p>
    <w:p w14:paraId="7D90BE73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2. su sve ponude veće od osiguranih sredstava ili procijenjene vrijednosti, a Naručitelj ne može osigurati dodatna sredstva;</w:t>
      </w:r>
    </w:p>
    <w:p w14:paraId="34E72A74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3. postanu poznate okolnosti zbog kojih ne bi došlo do pokretanja postupka, da su bile poznate prije njegova pokretanja;</w:t>
      </w:r>
    </w:p>
    <w:p w14:paraId="2354748A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4. se utvrdi sukob interesa koji se ne može na drugi način otkloniti;</w:t>
      </w:r>
    </w:p>
    <w:p w14:paraId="7A07A826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5. je to potrebno radi zaštite javnog interesa.</w:t>
      </w:r>
    </w:p>
    <w:p w14:paraId="12CAA7BA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Pravna zaštita</w:t>
      </w:r>
    </w:p>
    <w:p w14:paraId="03915008" w14:textId="6A57BD71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2</w:t>
      </w:r>
      <w:r w:rsidR="001416C5" w:rsidRPr="0094336A">
        <w:rPr>
          <w:rFonts w:ascii="Calibri Light" w:hAnsi="Calibri Light" w:cs="Calibri Light"/>
          <w:b/>
          <w:bCs/>
        </w:rPr>
        <w:t>3</w:t>
      </w:r>
      <w:r w:rsidRPr="0094336A">
        <w:rPr>
          <w:rFonts w:ascii="Calibri Light" w:hAnsi="Calibri Light" w:cs="Calibri Light"/>
          <w:b/>
          <w:bCs/>
        </w:rPr>
        <w:t>.</w:t>
      </w:r>
    </w:p>
    <w:p w14:paraId="78B804FD" w14:textId="36B73586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(1) U postupcima jednostavne nabave čija je procijenjena vrijednost </w:t>
      </w:r>
      <w:r w:rsidRPr="0094336A">
        <w:rPr>
          <w:rFonts w:ascii="Calibri Light" w:hAnsi="Calibri Light" w:cs="Calibri Light"/>
          <w:b/>
          <w:bCs/>
        </w:rPr>
        <w:t>veća</w:t>
      </w:r>
      <w:r w:rsidR="00233B0D" w:rsidRPr="0094336A">
        <w:rPr>
          <w:rFonts w:ascii="Calibri Light" w:hAnsi="Calibri Light" w:cs="Calibri Light"/>
          <w:b/>
          <w:bCs/>
        </w:rPr>
        <w:t xml:space="preserve"> ili jednaka </w:t>
      </w:r>
      <w:r w:rsidRPr="0094336A">
        <w:rPr>
          <w:rFonts w:ascii="Calibri Light" w:hAnsi="Calibri Light" w:cs="Calibri Light"/>
          <w:b/>
          <w:bCs/>
        </w:rPr>
        <w:t>15.000,00 eura</w:t>
      </w:r>
      <w:r w:rsidRPr="0094336A">
        <w:rPr>
          <w:rFonts w:ascii="Calibri Light" w:hAnsi="Calibri Light" w:cs="Calibri Light"/>
        </w:rPr>
        <w:t>, gospodarski subjekt koji je sudjelovao u postupku ima pravo prigovora čelniku Naručitelja, odnosno odgovornoj osobi Naručitelja.</w:t>
      </w:r>
    </w:p>
    <w:p w14:paraId="46A4660E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Prigovor se podnosi pisanim putem, u roku od pet (5) dana od dana primitka odluke o odabiru ili odluke o poništenju, odnosno od dana saznanja o povredi prava.</w:t>
      </w:r>
    </w:p>
    <w:p w14:paraId="2BEC0293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Prigovor sadrži podatke o podnositelju, oznaku postupka, opis povrede, dokaze i potpis.</w:t>
      </w:r>
    </w:p>
    <w:p w14:paraId="182B92ED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(4) Čelnik Naručitelja, odnosno odgovorna osoba, odlučuje o prigovoru u roku od deset (10) dana od dana primitka, odbacivanjem, odbijanjem ili usvajanjem prigovora.</w:t>
      </w:r>
    </w:p>
    <w:p w14:paraId="5AB0598D" w14:textId="1D3C44E8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(5) </w:t>
      </w:r>
      <w:r w:rsidR="00233B0D" w:rsidRPr="0094336A">
        <w:rPr>
          <w:rFonts w:ascii="Calibri Light" w:hAnsi="Calibri Light" w:cs="Calibri Light"/>
        </w:rPr>
        <w:t>Postupak odlučivanja o prigovoru nije iz ovog članka nije upravni postupak, a odluka naručitelja nema svojstvo upravnog akta.</w:t>
      </w:r>
    </w:p>
    <w:p w14:paraId="4E52ED4E" w14:textId="715E5EF2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XII. SKLAPANJE</w:t>
      </w:r>
      <w:r w:rsidR="001416C5" w:rsidRPr="0094336A">
        <w:rPr>
          <w:rFonts w:ascii="Calibri Light" w:hAnsi="Calibri Light" w:cs="Calibri Light"/>
          <w:b/>
          <w:bCs/>
        </w:rPr>
        <w:t>,</w:t>
      </w:r>
      <w:r w:rsidRPr="0094336A">
        <w:rPr>
          <w:rFonts w:ascii="Calibri Light" w:hAnsi="Calibri Light" w:cs="Calibri Light"/>
          <w:b/>
          <w:bCs/>
        </w:rPr>
        <w:t xml:space="preserve">IZVRŠENJE </w:t>
      </w:r>
      <w:r w:rsidR="001416C5" w:rsidRPr="0094336A">
        <w:rPr>
          <w:rFonts w:ascii="Calibri Light" w:hAnsi="Calibri Light" w:cs="Calibri Light"/>
          <w:b/>
          <w:bCs/>
        </w:rPr>
        <w:t xml:space="preserve"> i IZMJENA </w:t>
      </w:r>
      <w:r w:rsidRPr="0094336A">
        <w:rPr>
          <w:rFonts w:ascii="Calibri Light" w:hAnsi="Calibri Light" w:cs="Calibri Light"/>
          <w:b/>
          <w:bCs/>
        </w:rPr>
        <w:t>UGOVORA</w:t>
      </w:r>
    </w:p>
    <w:p w14:paraId="5E669C5B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Sklapanje ugovora</w:t>
      </w:r>
    </w:p>
    <w:p w14:paraId="218932CA" w14:textId="2A33DCF5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2</w:t>
      </w:r>
      <w:r w:rsidR="001416C5" w:rsidRPr="0094336A">
        <w:rPr>
          <w:rFonts w:ascii="Calibri Light" w:hAnsi="Calibri Light" w:cs="Calibri Light"/>
          <w:b/>
          <w:bCs/>
        </w:rPr>
        <w:t>4</w:t>
      </w:r>
      <w:r w:rsidRPr="0094336A">
        <w:rPr>
          <w:rFonts w:ascii="Calibri Light" w:hAnsi="Calibri Light" w:cs="Calibri Light"/>
          <w:b/>
          <w:bCs/>
        </w:rPr>
        <w:t>.</w:t>
      </w:r>
    </w:p>
    <w:p w14:paraId="276E4028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 temelju izvršne odluke o odabiru, Naručitelj s odabranim ponuditeljem sklapa ugovor o jednostavnoj nabavi ili izdaje narudžbenicu.</w:t>
      </w:r>
    </w:p>
    <w:p w14:paraId="4BA01107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Ugovor mora biti u skladu s uvjetima iz poziva na dostavu ponuda i odabranom ponudom.</w:t>
      </w:r>
    </w:p>
    <w:p w14:paraId="56BA12DB" w14:textId="13973848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(3) U postupcima </w:t>
      </w:r>
      <w:r w:rsidR="005D536E" w:rsidRPr="0094336A">
        <w:rPr>
          <w:rFonts w:ascii="Calibri Light" w:hAnsi="Calibri Light" w:cs="Calibri Light"/>
        </w:rPr>
        <w:t>nabave veće od 15.000 eura</w:t>
      </w:r>
      <w:r w:rsidRPr="0094336A">
        <w:rPr>
          <w:rFonts w:ascii="Calibri Light" w:hAnsi="Calibri Light" w:cs="Calibri Light"/>
        </w:rPr>
        <w:t xml:space="preserve"> ugovor se može potpisati kvalificiranim elektroničkim potpisom i razmijeniti putem EOJN RH.</w:t>
      </w:r>
    </w:p>
    <w:p w14:paraId="3B72492E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Jamstva</w:t>
      </w:r>
    </w:p>
    <w:p w14:paraId="2A6E3996" w14:textId="6536F8B8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2</w:t>
      </w:r>
      <w:r w:rsidR="001416C5" w:rsidRPr="0094336A">
        <w:rPr>
          <w:rFonts w:ascii="Calibri Light" w:hAnsi="Calibri Light" w:cs="Calibri Light"/>
          <w:b/>
          <w:bCs/>
        </w:rPr>
        <w:t>5</w:t>
      </w:r>
      <w:r w:rsidRPr="0094336A">
        <w:rPr>
          <w:rFonts w:ascii="Calibri Light" w:hAnsi="Calibri Light" w:cs="Calibri Light"/>
          <w:b/>
          <w:bCs/>
        </w:rPr>
        <w:t>.</w:t>
      </w:r>
    </w:p>
    <w:p w14:paraId="61A3FB18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Naručitelj može u pozivu na dostavu ponuda zahtijevati jamstva sukladno Zakonu, i to:</w:t>
      </w:r>
    </w:p>
    <w:p w14:paraId="6AE4AC1F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a) jamstvo za ozbiljnost ponude;</w:t>
      </w:r>
    </w:p>
    <w:p w14:paraId="61AC0A62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b) jamstvo za uredno izvršenje ugovora;</w:t>
      </w:r>
    </w:p>
    <w:p w14:paraId="20174BD0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c) jamstvo za otklanjanje nedostataka u jamstvenom roku;</w:t>
      </w:r>
    </w:p>
    <w:p w14:paraId="38C427DB" w14:textId="77777777" w:rsidR="00EE7B79" w:rsidRPr="0094336A" w:rsidRDefault="00447FB2">
      <w:pPr>
        <w:spacing w:after="80" w:line="300" w:lineRule="auto"/>
        <w:ind w:left="568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d) jamstvo o osiguranju za pokriće odgovornosti iz djelatnosti.</w:t>
      </w:r>
    </w:p>
    <w:p w14:paraId="5839C65D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Vrsta, visina i rok valjanosti jamstva određuju se u pozivu na dostavu ponuda.</w:t>
      </w:r>
    </w:p>
    <w:p w14:paraId="3B7BB467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Izvršenje ugovora</w:t>
      </w:r>
    </w:p>
    <w:p w14:paraId="13C4AC5C" w14:textId="124F2F03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Članak 2</w:t>
      </w:r>
      <w:r w:rsidR="001416C5" w:rsidRPr="0094336A">
        <w:rPr>
          <w:rFonts w:ascii="Calibri Light" w:hAnsi="Calibri Light" w:cs="Calibri Light"/>
          <w:b/>
          <w:bCs/>
        </w:rPr>
        <w:t>6</w:t>
      </w:r>
      <w:r w:rsidRPr="0094336A">
        <w:rPr>
          <w:rFonts w:ascii="Calibri Light" w:hAnsi="Calibri Light" w:cs="Calibri Light"/>
          <w:b/>
          <w:bCs/>
        </w:rPr>
        <w:t>.</w:t>
      </w:r>
    </w:p>
    <w:p w14:paraId="7B151032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Naručitelj prati izvršenje ugovora i osigurava da se isporuka robe, izvođenje radova ili pružanje usluga provodi sukladno ugovorenim uvjetima.</w:t>
      </w:r>
    </w:p>
    <w:p w14:paraId="721B5901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Naručitelj ima pravo tijekom izvršenja ugovora kontrolirati pridržavanje obveza iz članka 4. stavka 4. Zakona, te u tu svrhu zahtijevati od izvođača dostavu odgovarajućih dokaza.</w:t>
      </w:r>
    </w:p>
    <w:p w14:paraId="0F54171A" w14:textId="6E5E175B" w:rsidR="00450B41" w:rsidRPr="0094336A" w:rsidRDefault="001416C5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Izmjena ugovora</w:t>
      </w:r>
    </w:p>
    <w:p w14:paraId="2806F9FE" w14:textId="40FCDE67" w:rsidR="00450B41" w:rsidRPr="0094336A" w:rsidRDefault="003D02BD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Članak </w:t>
      </w:r>
      <w:r w:rsidR="001416C5" w:rsidRPr="0094336A">
        <w:rPr>
          <w:rFonts w:ascii="Calibri Light" w:hAnsi="Calibri Light" w:cs="Calibri Light"/>
          <w:b/>
          <w:bCs/>
        </w:rPr>
        <w:t>27</w:t>
      </w:r>
    </w:p>
    <w:p w14:paraId="7A44FD44" w14:textId="77777777" w:rsidR="005D536E" w:rsidRPr="0094336A" w:rsidRDefault="005D536E" w:rsidP="005D536E">
      <w:pPr>
        <w:pStyle w:val="Default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(1) Ugovor o nabavi sklopljen u postupku jednostavne nabave može se izmijeniti tijekom njegova trajanja primjenjujući odgovarajuće odredbe članaka 315. do 321. Zakona, a osobito pazeći pri tom da se time ne mijenja bitno predmet ugovora niti narušavaju načela javne nabave. </w:t>
      </w:r>
    </w:p>
    <w:p w14:paraId="43B51017" w14:textId="12CF3304" w:rsidR="005D536E" w:rsidRPr="0094336A" w:rsidRDefault="005D536E" w:rsidP="005D536E">
      <w:pPr>
        <w:pStyle w:val="Default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(2) Izmjene ugovora osobito su dopuštene ako se odnose na: </w:t>
      </w:r>
    </w:p>
    <w:p w14:paraId="31E4D787" w14:textId="77777777" w:rsidR="005D536E" w:rsidRPr="0094336A" w:rsidRDefault="005D536E" w:rsidP="005D536E">
      <w:pPr>
        <w:pStyle w:val="Default"/>
        <w:rPr>
          <w:rFonts w:ascii="Calibri Light" w:hAnsi="Calibri Light" w:cs="Calibri Light"/>
        </w:rPr>
      </w:pPr>
    </w:p>
    <w:p w14:paraId="14371BE6" w14:textId="77777777" w:rsidR="005D536E" w:rsidRPr="0094336A" w:rsidRDefault="005D536E" w:rsidP="005D536E">
      <w:pPr>
        <w:pStyle w:val="Default"/>
        <w:spacing w:after="199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- manje tehničke prilagodbe koje ne mijenjaju prirodu predmeta nabave, </w:t>
      </w:r>
    </w:p>
    <w:p w14:paraId="2135FC5B" w14:textId="77777777" w:rsidR="005D536E" w:rsidRPr="0094336A" w:rsidRDefault="005D536E" w:rsidP="005D536E">
      <w:pPr>
        <w:pStyle w:val="Default"/>
        <w:spacing w:after="199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- produženje rokova izvršenja ugovora zbog objektivnih okolnosti koje naručitelj nije mogao predvidjeti, </w:t>
      </w:r>
    </w:p>
    <w:p w14:paraId="2F1EF292" w14:textId="77777777" w:rsidR="005D536E" w:rsidRPr="0094336A" w:rsidRDefault="005D536E" w:rsidP="005D536E">
      <w:pPr>
        <w:pStyle w:val="Default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- promjene koje su nužne radi urednog izvršenja ugovora, ako ne mijenjaju bitne elemente ugovora. </w:t>
      </w:r>
    </w:p>
    <w:p w14:paraId="514C97C4" w14:textId="77777777" w:rsidR="005D536E" w:rsidRPr="0094336A" w:rsidRDefault="005D536E" w:rsidP="005D536E">
      <w:pPr>
        <w:pStyle w:val="Default"/>
        <w:rPr>
          <w:rFonts w:ascii="Calibri Light" w:hAnsi="Calibri Light" w:cs="Calibri Light"/>
        </w:rPr>
      </w:pPr>
    </w:p>
    <w:p w14:paraId="0267140C" w14:textId="332D1CED" w:rsidR="005D536E" w:rsidRPr="0094336A" w:rsidRDefault="005D536E" w:rsidP="005D536E">
      <w:pPr>
        <w:pStyle w:val="Default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(3) Izmjene ugovora ne smiju imati za posljedicu: </w:t>
      </w:r>
    </w:p>
    <w:p w14:paraId="64BB837E" w14:textId="77777777" w:rsidR="005D536E" w:rsidRPr="0094336A" w:rsidRDefault="005D536E" w:rsidP="005D536E">
      <w:pPr>
        <w:pStyle w:val="Default"/>
        <w:rPr>
          <w:rFonts w:ascii="Calibri Light" w:hAnsi="Calibri Light" w:cs="Calibri Light"/>
        </w:rPr>
      </w:pPr>
    </w:p>
    <w:p w14:paraId="4778BBAB" w14:textId="77777777" w:rsidR="005D536E" w:rsidRPr="0094336A" w:rsidRDefault="005D536E" w:rsidP="005D536E">
      <w:pPr>
        <w:pStyle w:val="Default"/>
        <w:spacing w:after="199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- promjenu predmeta nabave, </w:t>
      </w:r>
    </w:p>
    <w:p w14:paraId="7DC46882" w14:textId="77777777" w:rsidR="005D536E" w:rsidRPr="0094336A" w:rsidRDefault="005D536E" w:rsidP="005D536E">
      <w:pPr>
        <w:pStyle w:val="Default"/>
        <w:spacing w:after="199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- promjenu kriterija na temelju kojih je ponuda odabrana, </w:t>
      </w:r>
    </w:p>
    <w:p w14:paraId="72EA4ED1" w14:textId="77777777" w:rsidR="005D536E" w:rsidRPr="0094336A" w:rsidRDefault="005D536E" w:rsidP="005D536E">
      <w:pPr>
        <w:pStyle w:val="Default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- značajno povećanje vrijednosti ugovora koje bi utjecalo na izbor postupka nabave. </w:t>
      </w:r>
    </w:p>
    <w:p w14:paraId="21DE910D" w14:textId="77777777" w:rsidR="005D536E" w:rsidRPr="0094336A" w:rsidRDefault="005D536E" w:rsidP="005D536E">
      <w:pPr>
        <w:pStyle w:val="Default"/>
        <w:rPr>
          <w:rFonts w:ascii="Calibri Light" w:hAnsi="Calibri Light" w:cs="Calibri Light"/>
        </w:rPr>
      </w:pPr>
    </w:p>
    <w:p w14:paraId="726F7391" w14:textId="66DB807C" w:rsidR="005D536E" w:rsidRPr="0094336A" w:rsidRDefault="005D536E" w:rsidP="005D536E">
      <w:pPr>
        <w:pStyle w:val="Default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(4) Svaka izmjena ugovora mora biti pisano obrazložena i dokumentirana u dokumentaciji postupka. </w:t>
      </w:r>
    </w:p>
    <w:p w14:paraId="0DDD03CB" w14:textId="77777777" w:rsidR="005D536E" w:rsidRPr="0094336A" w:rsidRDefault="005D536E" w:rsidP="005D536E">
      <w:pPr>
        <w:pStyle w:val="Default"/>
        <w:jc w:val="both"/>
        <w:rPr>
          <w:rFonts w:ascii="Calibri Light" w:hAnsi="Calibri Light" w:cs="Calibri Light"/>
        </w:rPr>
      </w:pPr>
    </w:p>
    <w:p w14:paraId="43F28032" w14:textId="2EE7600D" w:rsidR="002753B6" w:rsidRPr="0094336A" w:rsidRDefault="005D536E" w:rsidP="00876100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(5) Eventualno povećanje cijene temeljem  ovoga članka ne smije biti veće od 50% vrijednosti prvotnog ugovora. Ako se provodi više uzastopnih izmjena, navedeno ograničenje primjenjuje se na vrijednost svake izmjene zasebno.</w:t>
      </w:r>
    </w:p>
    <w:p w14:paraId="59A878BE" w14:textId="38D7A570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XV. DOKUMENTACIJA, ČUVANJE I IZVJEŠĆIVANJE</w:t>
      </w:r>
    </w:p>
    <w:p w14:paraId="2F2D023E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Dokumentacija o postupku</w:t>
      </w:r>
    </w:p>
    <w:p w14:paraId="6CBBC99B" w14:textId="3DEA8349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Članak </w:t>
      </w:r>
      <w:r w:rsidR="001416C5" w:rsidRPr="0094336A">
        <w:rPr>
          <w:rFonts w:ascii="Calibri Light" w:hAnsi="Calibri Light" w:cs="Calibri Light"/>
          <w:b/>
          <w:bCs/>
        </w:rPr>
        <w:t>28</w:t>
      </w:r>
      <w:r w:rsidRPr="0094336A">
        <w:rPr>
          <w:rFonts w:ascii="Calibri Light" w:hAnsi="Calibri Light" w:cs="Calibri Light"/>
          <w:b/>
          <w:bCs/>
        </w:rPr>
        <w:t>.</w:t>
      </w:r>
    </w:p>
    <w:p w14:paraId="7B322B47" w14:textId="77777777" w:rsidR="00EE7B79" w:rsidRPr="0094336A" w:rsidRDefault="00447FB2" w:rsidP="00876100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Naručitelj vodi i čuva dokumentaciju o svakom postupku jednostavne nabave.</w:t>
      </w:r>
    </w:p>
    <w:p w14:paraId="4EB33941" w14:textId="77777777" w:rsidR="00EE7B79" w:rsidRPr="0094336A" w:rsidRDefault="00447FB2" w:rsidP="00876100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Dokumentacija obuhvaća osobito: poziv na dostavu ponuda, ponude, zapisnike, prepisku s ponuditeljima, odluku o odabiru ili poništenju, ugovor, odnosno narudžbenicu i dokaze o izvršenju.</w:t>
      </w:r>
    </w:p>
    <w:p w14:paraId="4CA85332" w14:textId="77777777" w:rsidR="00EE7B79" w:rsidRPr="0094336A" w:rsidRDefault="00447FB2" w:rsidP="00876100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Dokumentacija se čuva najmanje četiri (4) godine od završetka postupka, odnosno duže ako je tako propisano posebnim propisom.</w:t>
      </w:r>
    </w:p>
    <w:p w14:paraId="708C842C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Izvješćivanje</w:t>
      </w:r>
    </w:p>
    <w:p w14:paraId="59B7721C" w14:textId="202037E5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Članak </w:t>
      </w:r>
      <w:r w:rsidR="001416C5" w:rsidRPr="0094336A">
        <w:rPr>
          <w:rFonts w:ascii="Calibri Light" w:hAnsi="Calibri Light" w:cs="Calibri Light"/>
          <w:b/>
          <w:bCs/>
        </w:rPr>
        <w:t>29</w:t>
      </w:r>
      <w:r w:rsidRPr="0094336A">
        <w:rPr>
          <w:rFonts w:ascii="Calibri Light" w:hAnsi="Calibri Light" w:cs="Calibri Light"/>
          <w:b/>
          <w:bCs/>
        </w:rPr>
        <w:t>.</w:t>
      </w:r>
    </w:p>
    <w:p w14:paraId="6DA18C30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(1) Stručno povjerenstvo, odnosno osoba zadužena za jednostavnu nabavu, periodično izvješćuje čelnika Naručitelja o provedenim postupcima jednostavne nabave.</w:t>
      </w:r>
    </w:p>
    <w:p w14:paraId="698BFC7B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(2) Naručitelj objavljuje statistička izvješća o jednostavnoj nabavi sukladno propisima i tehničkim mogućnostima EOJN RH.</w:t>
      </w:r>
    </w:p>
    <w:p w14:paraId="3A61DC04" w14:textId="77777777" w:rsidR="00EE7B79" w:rsidRPr="0094336A" w:rsidRDefault="00447FB2">
      <w:pPr>
        <w:spacing w:before="400" w:after="24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XVI. PRIJELAZNE I ZAVRŠNE ODREDBE</w:t>
      </w:r>
    </w:p>
    <w:p w14:paraId="57425D6B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Postupci u tijeku</w:t>
      </w:r>
    </w:p>
    <w:p w14:paraId="2806B527" w14:textId="55DFBF10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Članak </w:t>
      </w:r>
      <w:r w:rsidR="001416C5" w:rsidRPr="0094336A">
        <w:rPr>
          <w:rFonts w:ascii="Calibri Light" w:hAnsi="Calibri Light" w:cs="Calibri Light"/>
          <w:b/>
          <w:bCs/>
        </w:rPr>
        <w:t>30.</w:t>
      </w:r>
    </w:p>
    <w:p w14:paraId="2460667F" w14:textId="77777777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Postupci jednostavne nabave pokrenuti prije stupanja na snagu ovoga Pravilnika dovršit će se prema odredbama akta koji je bio na snazi u trenutku pokretanja postupka.</w:t>
      </w:r>
    </w:p>
    <w:p w14:paraId="2148DAFF" w14:textId="77777777" w:rsidR="00EE7B79" w:rsidRPr="0094336A" w:rsidRDefault="00447FB2">
      <w:pPr>
        <w:spacing w:before="28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>Stupanje na snagu i objava</w:t>
      </w:r>
    </w:p>
    <w:p w14:paraId="03063FB5" w14:textId="566626B5" w:rsidR="00EE7B79" w:rsidRPr="0094336A" w:rsidRDefault="00447FB2">
      <w:pPr>
        <w:spacing w:after="200"/>
        <w:jc w:val="center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  <w:b/>
          <w:bCs/>
        </w:rPr>
        <w:t xml:space="preserve">Članak </w:t>
      </w:r>
      <w:r w:rsidR="001416C5" w:rsidRPr="0094336A">
        <w:rPr>
          <w:rFonts w:ascii="Calibri Light" w:hAnsi="Calibri Light" w:cs="Calibri Light"/>
          <w:b/>
          <w:bCs/>
        </w:rPr>
        <w:t>31</w:t>
      </w:r>
      <w:r w:rsidRPr="0094336A">
        <w:rPr>
          <w:rFonts w:ascii="Calibri Light" w:hAnsi="Calibri Light" w:cs="Calibri Light"/>
          <w:b/>
          <w:bCs/>
        </w:rPr>
        <w:t>.</w:t>
      </w:r>
    </w:p>
    <w:p w14:paraId="21C6B8C8" w14:textId="37DA16E1" w:rsidR="00EE7B79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(1) Danom stupanja na snagu ovoga Pravilnika prestaje važiti </w:t>
      </w:r>
      <w:r w:rsidR="00B10080" w:rsidRPr="0094336A">
        <w:rPr>
          <w:rFonts w:ascii="Calibri Light" w:hAnsi="Calibri Light" w:cs="Calibri Light"/>
        </w:rPr>
        <w:t xml:space="preserve">Odluka o izmjenam Pravilnik </w:t>
      </w:r>
      <w:r w:rsidRPr="0094336A">
        <w:rPr>
          <w:rFonts w:ascii="Calibri Light" w:hAnsi="Calibri Light" w:cs="Calibri Light"/>
        </w:rPr>
        <w:t>jednostavno</w:t>
      </w:r>
      <w:r w:rsidR="00B10080" w:rsidRPr="0094336A">
        <w:rPr>
          <w:rFonts w:ascii="Calibri Light" w:hAnsi="Calibri Light" w:cs="Calibri Light"/>
        </w:rPr>
        <w:t xml:space="preserve"> </w:t>
      </w:r>
      <w:r w:rsidRPr="0094336A">
        <w:rPr>
          <w:rFonts w:ascii="Calibri Light" w:hAnsi="Calibri Light" w:cs="Calibri Light"/>
        </w:rPr>
        <w:t>nabavi</w:t>
      </w:r>
      <w:r w:rsidR="00B10080" w:rsidRPr="0094336A">
        <w:rPr>
          <w:rFonts w:ascii="Calibri Light" w:hAnsi="Calibri Light" w:cs="Calibri Light"/>
        </w:rPr>
        <w:t xml:space="preserve"> Centra za kulturu Brač od 02.11.2023. godine.</w:t>
      </w:r>
    </w:p>
    <w:p w14:paraId="65CE6B76" w14:textId="74192C6E" w:rsidR="00876100" w:rsidRPr="0094336A" w:rsidRDefault="00447FB2">
      <w:pPr>
        <w:spacing w:after="120" w:line="300" w:lineRule="auto"/>
        <w:jc w:val="both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(3) Ovaj Pravilnik objavljuje se na internetskim stranicama Naručitelja te se čini dostupnim u EOJN RH, sukladno članku 15. stavku 4. Zakona</w:t>
      </w:r>
      <w:r w:rsidR="00876100" w:rsidRPr="0094336A">
        <w:rPr>
          <w:rFonts w:ascii="Calibri Light" w:hAnsi="Calibri Light" w:cs="Calibri Light"/>
        </w:rPr>
        <w:t>, a stupa na snagu dana 1.rujna2026. godine.</w:t>
      </w:r>
    </w:p>
    <w:p w14:paraId="29DFAB6D" w14:textId="77777777" w:rsidR="00706016" w:rsidRPr="0094336A" w:rsidRDefault="00706016" w:rsidP="00876100">
      <w:pPr>
        <w:pStyle w:val="NoSpacing"/>
        <w:rPr>
          <w:rFonts w:ascii="Calibri Light" w:hAnsi="Calibri Light" w:cs="Calibri Light"/>
          <w:sz w:val="20"/>
          <w:szCs w:val="20"/>
        </w:rPr>
      </w:pPr>
    </w:p>
    <w:p w14:paraId="715590E9" w14:textId="77777777" w:rsidR="00706016" w:rsidRPr="0094336A" w:rsidRDefault="00706016" w:rsidP="00706016">
      <w:pPr>
        <w:spacing w:after="24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URBROJ: ____________ </w:t>
      </w:r>
      <w:r w:rsidRPr="0094336A">
        <w:rPr>
          <w:rFonts w:ascii="Calibri Light" w:hAnsi="Calibri Light" w:cs="Calibri Light"/>
        </w:rPr>
        <w:tab/>
      </w:r>
    </w:p>
    <w:p w14:paraId="7AA52D0F" w14:textId="77777777" w:rsidR="00706016" w:rsidRPr="0094336A" w:rsidRDefault="00706016" w:rsidP="00706016">
      <w:pPr>
        <w:spacing w:after="24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Nerežišća, __________2026.</w:t>
      </w:r>
    </w:p>
    <w:p w14:paraId="5E2F82A6" w14:textId="77777777" w:rsidR="00706016" w:rsidRPr="0094336A" w:rsidRDefault="00706016" w:rsidP="00876100">
      <w:pPr>
        <w:pStyle w:val="NoSpacing"/>
        <w:rPr>
          <w:rFonts w:ascii="Calibri Light" w:hAnsi="Calibri Light" w:cs="Calibri Light"/>
          <w:sz w:val="20"/>
          <w:szCs w:val="20"/>
        </w:rPr>
      </w:pPr>
    </w:p>
    <w:p w14:paraId="18112571" w14:textId="77777777" w:rsidR="00706016" w:rsidRPr="0094336A" w:rsidRDefault="00706016" w:rsidP="00876100">
      <w:pPr>
        <w:pStyle w:val="NoSpacing"/>
        <w:rPr>
          <w:rFonts w:ascii="Calibri Light" w:hAnsi="Calibri Light" w:cs="Calibri Light"/>
          <w:sz w:val="20"/>
          <w:szCs w:val="20"/>
        </w:rPr>
      </w:pPr>
    </w:p>
    <w:p w14:paraId="385C6AFB" w14:textId="2DBE8060" w:rsidR="003D02BD" w:rsidRPr="0094336A" w:rsidRDefault="00876100" w:rsidP="003D02BD">
      <w:pPr>
        <w:pStyle w:val="NoSpacing"/>
      </w:pPr>
      <w:r w:rsidRPr="0094336A">
        <w:tab/>
        <w:t xml:space="preserve">                                                                                                        </w:t>
      </w:r>
    </w:p>
    <w:p w14:paraId="7600521A" w14:textId="43F8E524" w:rsidR="003D02BD" w:rsidRPr="0094336A" w:rsidRDefault="003D02BD" w:rsidP="003D02BD">
      <w:pPr>
        <w:pStyle w:val="NoSpacing"/>
      </w:pPr>
      <w:r w:rsidRPr="0094336A">
        <w:t xml:space="preserve">                                                                                                                </w:t>
      </w:r>
      <w:r w:rsidR="00706016" w:rsidRPr="0094336A">
        <w:t xml:space="preserve">                       </w:t>
      </w:r>
      <w:r w:rsidR="00706016" w:rsidRPr="0094336A">
        <w:rPr>
          <w:rFonts w:ascii="Calibri Light" w:hAnsi="Calibri Light" w:cs="Calibri Light"/>
        </w:rPr>
        <w:t xml:space="preserve">Ravnateljica Centra </w:t>
      </w:r>
    </w:p>
    <w:p w14:paraId="231CC0AB" w14:textId="007F0B67" w:rsidR="00876100" w:rsidRPr="0094336A" w:rsidRDefault="003D02BD" w:rsidP="003D02BD">
      <w:pPr>
        <w:spacing w:after="60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 xml:space="preserve">                                                                                                                       </w:t>
      </w:r>
      <w:r w:rsidR="00876100" w:rsidRPr="0094336A">
        <w:rPr>
          <w:rFonts w:ascii="Calibri Light" w:hAnsi="Calibri Light" w:cs="Calibri Light"/>
        </w:rPr>
        <w:t>_____________________</w:t>
      </w:r>
    </w:p>
    <w:p w14:paraId="211827D4" w14:textId="46225A1A" w:rsidR="00876100" w:rsidRPr="00B5501C" w:rsidRDefault="00876100" w:rsidP="00876100">
      <w:pPr>
        <w:spacing w:after="60"/>
        <w:jc w:val="right"/>
        <w:rPr>
          <w:rFonts w:ascii="Calibri Light" w:hAnsi="Calibri Light" w:cs="Calibri Light"/>
        </w:rPr>
      </w:pPr>
      <w:r w:rsidRPr="0094336A">
        <w:rPr>
          <w:rFonts w:ascii="Calibri Light" w:hAnsi="Calibri Light" w:cs="Calibri Light"/>
        </w:rPr>
        <w:t>Jasna Damjanović</w:t>
      </w:r>
    </w:p>
    <w:p w14:paraId="19B869EF" w14:textId="77777777" w:rsidR="00876100" w:rsidRPr="00B5501C" w:rsidRDefault="00876100">
      <w:pPr>
        <w:spacing w:before="400" w:after="60"/>
        <w:jc w:val="right"/>
        <w:rPr>
          <w:rFonts w:ascii="Calibri Light" w:hAnsi="Calibri Light" w:cs="Calibri Light"/>
        </w:rPr>
      </w:pPr>
    </w:p>
    <w:p w14:paraId="4CB0890F" w14:textId="7D5CACEF" w:rsidR="00EE7B79" w:rsidRPr="00B5501C" w:rsidRDefault="00EE7B79">
      <w:pPr>
        <w:spacing w:after="60"/>
        <w:jc w:val="right"/>
        <w:rPr>
          <w:rFonts w:ascii="Calibri Light" w:hAnsi="Calibri Light" w:cs="Calibri Light"/>
        </w:rPr>
      </w:pPr>
    </w:p>
    <w:sectPr w:rsidR="00EE7B79" w:rsidRPr="00B5501C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F36F3"/>
    <w:multiLevelType w:val="hybridMultilevel"/>
    <w:tmpl w:val="B18275FC"/>
    <w:lvl w:ilvl="0" w:tplc="E2D6A8CA">
      <w:start w:val="1"/>
      <w:numFmt w:val="bullet"/>
      <w:lvlText w:val="●"/>
      <w:lvlJc w:val="left"/>
      <w:pPr>
        <w:ind w:left="720" w:hanging="360"/>
      </w:pPr>
    </w:lvl>
    <w:lvl w:ilvl="1" w:tplc="BE6CCD0C">
      <w:start w:val="1"/>
      <w:numFmt w:val="bullet"/>
      <w:lvlText w:val="○"/>
      <w:lvlJc w:val="left"/>
      <w:pPr>
        <w:ind w:left="1440" w:hanging="360"/>
      </w:pPr>
    </w:lvl>
    <w:lvl w:ilvl="2" w:tplc="022EF616">
      <w:start w:val="1"/>
      <w:numFmt w:val="bullet"/>
      <w:lvlText w:val="■"/>
      <w:lvlJc w:val="left"/>
      <w:pPr>
        <w:ind w:left="2160" w:hanging="360"/>
      </w:pPr>
    </w:lvl>
    <w:lvl w:ilvl="3" w:tplc="6A42F1AA">
      <w:start w:val="1"/>
      <w:numFmt w:val="bullet"/>
      <w:lvlText w:val="●"/>
      <w:lvlJc w:val="left"/>
      <w:pPr>
        <w:ind w:left="2880" w:hanging="360"/>
      </w:pPr>
    </w:lvl>
    <w:lvl w:ilvl="4" w:tplc="9D30CA12">
      <w:start w:val="1"/>
      <w:numFmt w:val="bullet"/>
      <w:lvlText w:val="○"/>
      <w:lvlJc w:val="left"/>
      <w:pPr>
        <w:ind w:left="3600" w:hanging="360"/>
      </w:pPr>
    </w:lvl>
    <w:lvl w:ilvl="5" w:tplc="CD362816">
      <w:start w:val="1"/>
      <w:numFmt w:val="bullet"/>
      <w:lvlText w:val="■"/>
      <w:lvlJc w:val="left"/>
      <w:pPr>
        <w:ind w:left="4320" w:hanging="360"/>
      </w:pPr>
    </w:lvl>
    <w:lvl w:ilvl="6" w:tplc="55DEAE7E">
      <w:start w:val="1"/>
      <w:numFmt w:val="bullet"/>
      <w:lvlText w:val="●"/>
      <w:lvlJc w:val="left"/>
      <w:pPr>
        <w:ind w:left="5040" w:hanging="360"/>
      </w:pPr>
    </w:lvl>
    <w:lvl w:ilvl="7" w:tplc="A9C46FA0">
      <w:start w:val="1"/>
      <w:numFmt w:val="bullet"/>
      <w:lvlText w:val="●"/>
      <w:lvlJc w:val="left"/>
      <w:pPr>
        <w:ind w:left="5760" w:hanging="360"/>
      </w:pPr>
    </w:lvl>
    <w:lvl w:ilvl="8" w:tplc="A51CBF3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79"/>
    <w:rsid w:val="00083A5A"/>
    <w:rsid w:val="000A0731"/>
    <w:rsid w:val="000F3E00"/>
    <w:rsid w:val="001416C5"/>
    <w:rsid w:val="00197EFA"/>
    <w:rsid w:val="00233B0D"/>
    <w:rsid w:val="002753B6"/>
    <w:rsid w:val="003D02BD"/>
    <w:rsid w:val="00447FB2"/>
    <w:rsid w:val="00450B41"/>
    <w:rsid w:val="004B6B28"/>
    <w:rsid w:val="004F4489"/>
    <w:rsid w:val="00574A55"/>
    <w:rsid w:val="005D536E"/>
    <w:rsid w:val="00706016"/>
    <w:rsid w:val="008129EE"/>
    <w:rsid w:val="00876100"/>
    <w:rsid w:val="0094336A"/>
    <w:rsid w:val="009625AF"/>
    <w:rsid w:val="00AB0E05"/>
    <w:rsid w:val="00B10080"/>
    <w:rsid w:val="00B5501C"/>
    <w:rsid w:val="00E50F0A"/>
    <w:rsid w:val="00E72284"/>
    <w:rsid w:val="00EE7B79"/>
    <w:rsid w:val="00F5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0C5B"/>
  <w15:docId w15:val="{10CE7200-88F3-4EF6-A348-5CE9C8C7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Default">
    <w:name w:val="Default"/>
    <w:rsid w:val="000A073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87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3499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Jasna • ĐIR TV</cp:lastModifiedBy>
  <cp:revision>8</cp:revision>
  <dcterms:created xsi:type="dcterms:W3CDTF">2026-07-15T07:46:00Z</dcterms:created>
  <dcterms:modified xsi:type="dcterms:W3CDTF">2026-08-06T06:45:00Z</dcterms:modified>
</cp:coreProperties>
</file>